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7D2" w:rsidRDefault="002E47D2" w:rsidP="002E47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Демоверсия</w:t>
      </w:r>
    </w:p>
    <w:p w:rsidR="002E47D2" w:rsidRPr="00E62C12" w:rsidRDefault="002E47D2" w:rsidP="002E47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b/>
          <w:sz w:val="28"/>
          <w:szCs w:val="28"/>
        </w:rPr>
        <w:t xml:space="preserve">ов 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и критерии оценивания </w:t>
      </w:r>
    </w:p>
    <w:p w:rsidR="002E47D2" w:rsidRPr="00E62C12" w:rsidRDefault="002E47D2" w:rsidP="002E47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2C12">
        <w:rPr>
          <w:rFonts w:ascii="Times New Roman" w:hAnsi="Times New Roman" w:cs="Times New Roman"/>
          <w:b/>
          <w:sz w:val="28"/>
          <w:szCs w:val="28"/>
        </w:rPr>
        <w:t xml:space="preserve">для 7 класса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учебнику </w:t>
      </w:r>
      <w:r w:rsidRPr="002E47D2">
        <w:rPr>
          <w:rFonts w:ascii="Times New Roman" w:hAnsi="Times New Roman" w:cs="Times New Roman"/>
          <w:b/>
          <w:sz w:val="28"/>
          <w:szCs w:val="28"/>
        </w:rPr>
        <w:t xml:space="preserve">Т. А. </w:t>
      </w:r>
      <w:proofErr w:type="spellStart"/>
      <w:r w:rsidRPr="002E47D2">
        <w:rPr>
          <w:rFonts w:ascii="Times New Roman" w:hAnsi="Times New Roman" w:cs="Times New Roman"/>
          <w:b/>
          <w:sz w:val="28"/>
          <w:szCs w:val="28"/>
        </w:rPr>
        <w:t>Ладыженской</w:t>
      </w:r>
      <w:proofErr w:type="spellEnd"/>
      <w:r w:rsidRPr="002E47D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«Русский язык</w:t>
      </w:r>
      <w:r>
        <w:rPr>
          <w:rFonts w:ascii="Times New Roman" w:hAnsi="Times New Roman" w:cs="Times New Roman"/>
          <w:b/>
          <w:sz w:val="28"/>
          <w:szCs w:val="28"/>
        </w:rPr>
        <w:t>. 7 класс»</w:t>
      </w:r>
    </w:p>
    <w:p w:rsidR="002E47D2" w:rsidRDefault="002E47D2" w:rsidP="002E47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2C12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bookmarkEnd w:id="0"/>
    <w:p w:rsidR="00780C41" w:rsidRPr="00E62C12" w:rsidRDefault="00780C41" w:rsidP="002E47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95F18" w:rsidRPr="00E95F18" w:rsidRDefault="00E95F18" w:rsidP="00E95F18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У-7.  Контрольный диктант по теме «Повторение </w:t>
      </w:r>
      <w:proofErr w:type="gramStart"/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изученного</w:t>
      </w:r>
      <w:proofErr w:type="gramEnd"/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в 5-6 классах».</w:t>
      </w:r>
    </w:p>
    <w:p w:rsidR="00E95F18" w:rsidRPr="00E95F18" w:rsidRDefault="00E95F18" w:rsidP="00E95F18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                                    В Михайловском парке.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В Михайловском парке все сохранилось с пушкинских времён. И в этом неповторимость сегодняшнего заповедного места.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В центре усадьбы растут густые кусты шиповника, жасмина, сирени, дикого винограда. За ними хорошо ухаживают, и они разрослись и радуют взоры посетителей, почти в каждом из них летом живут и гнездятся птицы.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 период одинокой жизни в Михайловском Пушкин не мог не видеть и не слышать того, что видим и слышим мы.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 Он слышал, как поют горлица, дрозд, скворец, ласточка. Птиц Пушкин любил. 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Целыми днями он пропадал в тенистом лесу, внимал птичьим пересвистам и наблюдал за их жизнью.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Вот почему и теперь в Михайловском всюду птицы. Они добры и доверчивы к тем людям, для которых Пушкин и всё пушкинское священно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о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неприкосновенно.</w:t>
      </w:r>
    </w:p>
    <w:p w:rsidR="00E95F18" w:rsidRPr="00E95F18" w:rsidRDefault="00E95F18" w:rsidP="00E95F1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(По С. Гейченко)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Грамматические задания.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1. Разберите выделенные предложения по членам.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1 вариант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dotDash"/>
          <w:lang w:eastAsia="zh-CN"/>
        </w:rPr>
        <w:t>В период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wave"/>
          <w:lang w:eastAsia="zh-CN"/>
        </w:rPr>
        <w:t>одинокой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dash"/>
          <w:lang w:eastAsia="zh-CN"/>
        </w:rPr>
        <w:t>жизни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dotDash"/>
          <w:lang w:eastAsia="zh-CN"/>
        </w:rPr>
        <w:t>в Михайловском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Пушкин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double"/>
          <w:lang w:eastAsia="zh-CN"/>
        </w:rPr>
        <w:t>не мог не видеть и не слышать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dash"/>
          <w:lang w:eastAsia="zh-CN"/>
        </w:rPr>
        <w:t>того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</w:t>
      </w:r>
      <w:r w:rsidRPr="00E95F18">
        <w:rPr>
          <w:rFonts w:ascii="Times New Roman" w:eastAsia="Calibri" w:hAnsi="Times New Roman" w:cs="Times New Roman"/>
          <w:sz w:val="24"/>
          <w:szCs w:val="24"/>
          <w:u w:val="dash"/>
          <w:lang w:eastAsia="zh-CN"/>
        </w:rPr>
        <w:t>что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double"/>
          <w:lang w:eastAsia="zh-CN"/>
        </w:rPr>
        <w:t>видим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и </w:t>
      </w:r>
      <w:r w:rsidRPr="00E95F18">
        <w:rPr>
          <w:rFonts w:ascii="Times New Roman" w:eastAsia="Calibri" w:hAnsi="Times New Roman" w:cs="Times New Roman"/>
          <w:sz w:val="24"/>
          <w:szCs w:val="24"/>
          <w:u w:val="double"/>
          <w:lang w:eastAsia="zh-CN"/>
        </w:rPr>
        <w:t>слышим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мы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2 вариант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dotDash"/>
          <w:lang w:eastAsia="zh-CN"/>
        </w:rPr>
        <w:t>Целыми днями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он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пропадал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в </w:t>
      </w:r>
      <w:r w:rsidRPr="00E95F18">
        <w:rPr>
          <w:rFonts w:ascii="Times New Roman" w:eastAsia="Calibri" w:hAnsi="Times New Roman" w:cs="Times New Roman"/>
          <w:sz w:val="24"/>
          <w:szCs w:val="24"/>
          <w:u w:val="wave"/>
          <w:lang w:eastAsia="zh-CN"/>
        </w:rPr>
        <w:t>тенистом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dash"/>
          <w:lang w:eastAsia="zh-CN"/>
        </w:rPr>
        <w:t>лесу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</w:t>
      </w:r>
      <w:r w:rsidRPr="00E95F18">
        <w:rPr>
          <w:rFonts w:ascii="Times New Roman" w:eastAsia="Calibri" w:hAnsi="Times New Roman" w:cs="Times New Roman"/>
          <w:sz w:val="24"/>
          <w:szCs w:val="24"/>
          <w:u w:val="double"/>
          <w:lang w:eastAsia="zh-CN"/>
        </w:rPr>
        <w:t>внимал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wave"/>
          <w:lang w:eastAsia="zh-CN"/>
        </w:rPr>
        <w:t>птичьим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dash"/>
          <w:lang w:eastAsia="zh-CN"/>
        </w:rPr>
        <w:t>пересвистам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и </w:t>
      </w:r>
      <w:r w:rsidRPr="00E95F18">
        <w:rPr>
          <w:rFonts w:ascii="Times New Roman" w:eastAsia="Calibri" w:hAnsi="Times New Roman" w:cs="Times New Roman"/>
          <w:sz w:val="24"/>
          <w:szCs w:val="24"/>
          <w:u w:val="double"/>
          <w:lang w:eastAsia="zh-CN"/>
        </w:rPr>
        <w:t>наблюдал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за </w:t>
      </w:r>
      <w:r w:rsidRPr="00E95F18">
        <w:rPr>
          <w:rFonts w:ascii="Times New Roman" w:eastAsia="Calibri" w:hAnsi="Times New Roman" w:cs="Times New Roman"/>
          <w:sz w:val="24"/>
          <w:szCs w:val="24"/>
          <w:u w:val="dash"/>
          <w:lang w:eastAsia="zh-CN"/>
        </w:rPr>
        <w:t>их жизнью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. 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2. Разберите по составу слова:  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1-ый вариант 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Неповторимость (не — приставка, повтор — корень, им — суффикс,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ый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— окончание, неповторим — основа слова)</w:t>
      </w:r>
      <w:proofErr w:type="gramEnd"/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Доверчивые (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довер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— корень,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чив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— суффикс,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ый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— окончание, доверчив — основа слова. </w:t>
      </w:r>
      <w:proofErr w:type="gramEnd"/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Растут  (рас — корень,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ти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— суффикс, нет окончания, рас — основа слова).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2-ой вариант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священно (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свящ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— корень,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енн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— суффикс,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ый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— окончание,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священн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— основа слова)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Гнездятся (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гнезд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— корень, и,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ть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ся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— суффиксы, нет окончания,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гнезди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+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ся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— основа слова)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Заповедного (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заповед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— корень, н — суффикс,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ый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— окончание,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заповедн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— основа слова).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3. (Читательская грамотность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)О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пределить и записать основную мысль текста.</w:t>
      </w:r>
    </w:p>
    <w:p w:rsidR="00E95F18" w:rsidRPr="00E95F18" w:rsidRDefault="00E95F18" w:rsidP="00E95F18">
      <w:pPr>
        <w:rPr>
          <w:rFonts w:ascii="Calibri" w:eastAsia="Calibri" w:hAnsi="Calibri" w:cs="Times New Roman"/>
          <w:lang w:eastAsia="zh-CN"/>
        </w:rPr>
      </w:pP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У-30. Контрольный диктант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E95F18" w:rsidRPr="00E95F18" w:rsidRDefault="00E95F18" w:rsidP="00E95F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У костра.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Кругом ни одного живого звука. Только дует ветер, шумит лес, загадочно качая высокими вершинами, и скрипит, словно стонет от боли, подгнившая сосна. В сгущающихся сумерках, кружась, точно гоняясь друг за другом, реют снежинки. Я развожу костёр. Вспыхнув, быстро разгорается берёста, свёртываясь в трубку, давая 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lastRenderedPageBreak/>
        <w:t xml:space="preserve">копоть, пахнущую дёгтем. Затрещали сухие сучки. Огонь, перебегая от одного к другому, ласково лижет их острыми длинными языками. Над костром вьётся, кудрявясь, сизый дым. 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Он становится всё гуще, ширится, вырастая в волнующие клубы.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Через минуту, пробившись сквозь толщу наложенных дров, высоко поднялось пламя и весело пылает, раздвигая навалившуюся тьму, щедро разбрасывая вверх золото искр. Словно испуганные, заметались вокруг тени, населяя лес привидениями. (А. Новиков-Прибой.)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Грамматическое задание.</w:t>
      </w:r>
    </w:p>
    <w:p w:rsidR="00E95F18" w:rsidRPr="00E95F18" w:rsidRDefault="00E95F18" w:rsidP="00E95F18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(ВПР) Определите и запишите лексическое значение слова «ширится» из выделенного предложения.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У-34.     Контрольный диктант  по теме «Причастие».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                                     Дальний родственник.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В Крыму и на Кавказе у самого моря растут гордые и величественные кипарисы. Если надрезать ствол его, можно увидеть широкие сочные кольца, свидетели привольной жизни дерева из года в год. От красноватой раны потянет терпким запахом. В нем можно почувствовать и лёгкий запах песка, наливающегося утренним солнцем, и тёплый аромат загорелых моряков, проспавших всю звёздную ночь на открытых кипарисовых палубах. Многое может напомнить знающему человеку это дерево.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А у нас в России в лесу можно встретить дальнего родственника южного красавца – можжевельник. Это простой северный кустарник, покрытый дымчатыми голубыми ягодами. С виду он неказист, короткие колючие иглы его совсем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непохожи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на мягкую праздничную хвою кипариса. Но у простых людей этот кустарник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вызывает самое тёплое внимание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. Хозяйки промывают можжевеловыми мочалками кадушки, прежде чем солить в них грибы. Местные жители коптят на можжевеловом дыму мясо и рыбу. Сибирячки можжевеловым настоем умываются.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В отличие от изнеженного южного родственника, можжевельник забирается далеко на север, растёт вблизи вечных снегов. А тончайшие годичные кольца говорят о многолетнем мужестве этого скромного кустарника.</w:t>
      </w:r>
    </w:p>
    <w:p w:rsidR="00E95F18" w:rsidRPr="00E95F18" w:rsidRDefault="00E95F18" w:rsidP="00E95F1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(По Ю. Кураеву)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Грамматическое задание.</w:t>
      </w:r>
    </w:p>
    <w:p w:rsidR="00E95F18" w:rsidRPr="00E95F18" w:rsidRDefault="00E95F18" w:rsidP="00E95F1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E95F18" w:rsidRPr="00E95F18" w:rsidRDefault="00E95F18" w:rsidP="00E95F18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(ВПР) Проведите морфологический разбор двух причастий из текста диктанта.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Наливающегося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Часть речи слова наливающегося — причастие, образовано от глагола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наливаться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Морфологические признаки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Начальная форма: наливающийся (им. падеж ед. числа муж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р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ода);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Пост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п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ризнаки: действительное, настоящее время, несовершенный вид;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Непост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. признаки: ед. число, род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п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адеж, муж. род, полная форма.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Синтаксическая роль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wave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wave"/>
          <w:lang w:eastAsia="zh-CN"/>
        </w:rPr>
        <w:t>Наливающегося.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Покрытый 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Часть речи слова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покрытый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— причастие, образовано от глагола покрыть.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Морфологические признаки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Начальная форма: покрытый (им. падеж ед. числа муж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р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ода);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Пост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п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ризнаки: страдательное, прошедшее время, совершенный вид;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Непост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. признаки: ед. число, им. падеж, муж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р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од, полная форма.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Синтаксическая роль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wave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wave"/>
          <w:lang w:eastAsia="zh-CN"/>
        </w:rPr>
        <w:t>Покрытый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2.Подчеркните как члены предложения причастные обороты.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lastRenderedPageBreak/>
        <w:t xml:space="preserve">1) В нем можно почувствовать и лёгкий запах песка, </w:t>
      </w:r>
      <w:r w:rsidRPr="00E95F18">
        <w:rPr>
          <w:rFonts w:ascii="Times New Roman" w:eastAsia="Calibri" w:hAnsi="Times New Roman" w:cs="Times New Roman"/>
          <w:sz w:val="24"/>
          <w:szCs w:val="24"/>
          <w:u w:val="wave"/>
          <w:lang w:eastAsia="zh-CN"/>
        </w:rPr>
        <w:t>наливающегося утренним солнцем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, и тёплый аромат загорелых моряков, проспавших всю звёздную ночь на открытых кипарисовых палубах.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2)</w:t>
      </w:r>
      <w:r w:rsidRPr="00E95F18">
        <w:rPr>
          <w:rFonts w:ascii="Calibri" w:eastAsia="Calibri" w:hAnsi="Calibri" w:cs="Times New Roman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Это простой северный кустарник, </w:t>
      </w:r>
      <w:r w:rsidRPr="00E95F18">
        <w:rPr>
          <w:rFonts w:ascii="Times New Roman" w:eastAsia="Calibri" w:hAnsi="Times New Roman" w:cs="Times New Roman"/>
          <w:sz w:val="24"/>
          <w:szCs w:val="24"/>
          <w:u w:val="wave"/>
          <w:lang w:eastAsia="zh-CN"/>
        </w:rPr>
        <w:t>покрытый дымчатыми голубыми ягодами.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У-43.    Контрольная работа  по теме «Деепричастие».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                                                    Дерево детства.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u w:val="dotDash"/>
          <w:lang w:eastAsia="zh-CN"/>
        </w:rPr>
        <w:t>В предвоенные годы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single"/>
          <w:lang w:eastAsia="zh-CN"/>
        </w:rPr>
        <w:t>я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wave"/>
          <w:lang w:eastAsia="zh-CN"/>
        </w:rPr>
        <w:t>каждое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dash"/>
          <w:lang w:eastAsia="zh-CN"/>
        </w:rPr>
        <w:t>лето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double"/>
          <w:lang w:eastAsia="zh-CN"/>
        </w:rPr>
        <w:t>проводил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dotDash"/>
          <w:lang w:eastAsia="zh-CN"/>
        </w:rPr>
        <w:t>в доме дедушки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, 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dotDash"/>
          <w:lang w:eastAsia="zh-CN"/>
        </w:rPr>
        <w:t>уезжая в конце августа из деревни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.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Я ужасно переживал, что чегемский виноград только начинал румяниться. Спускаясь из Чегема, мы видели, что по дороге вниз виноград с каждым шагом делается всё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чернее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и спелее. Когда виноград начинал розоветь на деревьях Чегема, я ходил, </w:t>
      </w:r>
      <w:r w:rsidRPr="00E95F18">
        <w:rPr>
          <w:rFonts w:ascii="Times New Roman" w:eastAsia="Calibri" w:hAnsi="Times New Roman" w:cs="Times New Roman"/>
          <w:sz w:val="24"/>
          <w:szCs w:val="24"/>
          <w:u w:val="dotDash"/>
          <w:lang w:eastAsia="zh-CN"/>
        </w:rPr>
        <w:t>задрав голову и вглядываясь в розовеющие гроздья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, иногда принимая за почерневшую гроздь винограда прошлогодний пожухлый лист.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Однажды я всё-таки заметил, что виноград, </w:t>
      </w:r>
      <w:r w:rsidRPr="00E95F18">
        <w:rPr>
          <w:rFonts w:ascii="Times New Roman" w:eastAsia="Calibri" w:hAnsi="Times New Roman" w:cs="Times New Roman"/>
          <w:sz w:val="24"/>
          <w:szCs w:val="24"/>
          <w:u w:val="dotDash"/>
          <w:lang w:eastAsia="zh-CN"/>
        </w:rPr>
        <w:t>свисающий с одной из верхних ветвей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, почти спелый.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С большим трудом я добрался до первой ветки. </w:t>
      </w:r>
      <w:r w:rsidRPr="00E95F18">
        <w:rPr>
          <w:rFonts w:ascii="Times New Roman" w:eastAsia="Calibri" w:hAnsi="Times New Roman" w:cs="Times New Roman"/>
          <w:sz w:val="24"/>
          <w:szCs w:val="24"/>
          <w:u w:val="dotDash"/>
          <w:lang w:eastAsia="zh-CN"/>
        </w:rPr>
        <w:t>Усевшись на ней верхом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стал соображать, как быть дальше. Гроздья завораживали взгляд: розовые, красные, чёрно-лиловые, уже поспевающие. Но добраться до них всё ещё было нелегко. Надо было пройти до конца ветки и там, </w:t>
      </w:r>
      <w:r w:rsidRPr="00E95F18">
        <w:rPr>
          <w:rFonts w:ascii="Times New Roman" w:eastAsia="Calibri" w:hAnsi="Times New Roman" w:cs="Times New Roman"/>
          <w:sz w:val="24"/>
          <w:szCs w:val="24"/>
          <w:u w:val="dotDash"/>
          <w:lang w:eastAsia="zh-CN"/>
        </w:rPr>
        <w:t>ухватившись за виноградную гроздь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, подтянуть её к себе.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(По Ф. Искандеру)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Грамматическое задание.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1.Подчеркните как член предложения деепричастные обороты.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2. (ВПР) Разберите по членам выделенное предложение.</w:t>
      </w:r>
    </w:p>
    <w:p w:rsidR="00E95F18" w:rsidRPr="00E95F18" w:rsidRDefault="00E95F18" w:rsidP="00E95F18">
      <w:pPr>
        <w:rPr>
          <w:rFonts w:ascii="Calibri" w:eastAsia="Calibri" w:hAnsi="Calibri" w:cs="Times New Roman"/>
          <w:lang w:eastAsia="zh-CN"/>
        </w:rPr>
      </w:pP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                     У-62.  Контрольный диктант  по теме «Наречие».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                                                          </w:t>
      </w:r>
      <w:proofErr w:type="spellStart"/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Мшары</w:t>
      </w:r>
      <w:proofErr w:type="spellEnd"/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Влево от боровых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озер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лежат огромные мещёрские болота –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мшары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. Это сплошь заросшие озера, занимающие площадь в триста тысяч гектаров. 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dotDash"/>
          <w:lang w:eastAsia="zh-CN"/>
        </w:rPr>
        <w:t xml:space="preserve">Кое-где на </w:t>
      </w:r>
      <w:proofErr w:type="spellStart"/>
      <w:r w:rsidRPr="00E95F18">
        <w:rPr>
          <w:rFonts w:ascii="Times New Roman" w:eastAsia="Calibri" w:hAnsi="Times New Roman" w:cs="Times New Roman"/>
          <w:b/>
          <w:sz w:val="24"/>
          <w:szCs w:val="24"/>
          <w:u w:val="dotDash"/>
          <w:lang w:eastAsia="zh-CN"/>
        </w:rPr>
        <w:t>мшарах</w:t>
      </w:r>
      <w:proofErr w:type="spellEnd"/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double"/>
          <w:lang w:eastAsia="zh-CN"/>
        </w:rPr>
        <w:t>видны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wave"/>
          <w:lang w:eastAsia="zh-CN"/>
        </w:rPr>
        <w:t>песчаные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single"/>
          <w:lang w:eastAsia="zh-CN"/>
        </w:rPr>
        <w:t>бугры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, 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wave"/>
          <w:lang w:eastAsia="zh-CN"/>
        </w:rPr>
        <w:t>поросшие сосняком и папоротником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Как-то в конце сентября мы подошли к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Поганому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озеру. 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single"/>
          <w:lang w:eastAsia="zh-CN"/>
        </w:rPr>
        <w:t>Берега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dash"/>
          <w:lang w:eastAsia="zh-CN"/>
        </w:rPr>
        <w:t>у него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– 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wave"/>
          <w:lang w:eastAsia="zh-CN"/>
        </w:rPr>
        <w:t>густо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е 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double"/>
          <w:lang w:eastAsia="zh-CN"/>
        </w:rPr>
        <w:t>скопление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dash"/>
          <w:lang w:eastAsia="zh-CN"/>
        </w:rPr>
        <w:t>трав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, 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dash"/>
          <w:lang w:eastAsia="zh-CN"/>
        </w:rPr>
        <w:t>мхов, корней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, </w:t>
      </w:r>
      <w:r w:rsidRPr="00E95F18">
        <w:rPr>
          <w:rFonts w:ascii="Times New Roman" w:eastAsia="Calibri" w:hAnsi="Times New Roman" w:cs="Times New Roman"/>
          <w:b/>
          <w:sz w:val="24"/>
          <w:szCs w:val="24"/>
          <w:u w:val="wave"/>
          <w:lang w:eastAsia="zh-CN"/>
        </w:rPr>
        <w:t>качающихся под ногами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.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 Под тощей травой стояла бездонная вода. К вечеру над озером нежданно-негаданно собралась гроза, которая росла на глазах. Маленькое грозовое облако стремительно превращалось в зловещую тучу. Молнии без устали хлестали в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мшары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рядом с нами, и на душе у нас было неважно. Темнело быстро, по-осеннему. Идти по завалам в темноте было невыносимо трудно, каждые десять минут мы проверяли направление по фосфорному компасу и только за полночь наткнулись на заброшенную дорогу и дошли по ней к озеру, где жил приятель.</w:t>
      </w:r>
    </w:p>
    <w:p w:rsidR="00E95F18" w:rsidRPr="00E95F18" w:rsidRDefault="00E95F18" w:rsidP="00E95F1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(По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К.Паустовскому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)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Грамматическое задание.</w:t>
      </w:r>
    </w:p>
    <w:p w:rsidR="00E95F18" w:rsidRPr="00E95F18" w:rsidRDefault="00E95F18" w:rsidP="00E95F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F18">
        <w:rPr>
          <w:rFonts w:ascii="Times New Roman" w:eastAsia="Times New Roman" w:hAnsi="Times New Roman" w:cs="Times New Roman"/>
          <w:sz w:val="24"/>
          <w:szCs w:val="24"/>
          <w:lang w:eastAsia="ru-RU"/>
        </w:rPr>
        <w:t>1)  (ВПР) Сделайте синтаксический разбор выделенных предложений (по вариантам).</w:t>
      </w:r>
    </w:p>
    <w:p w:rsidR="00E95F18" w:rsidRPr="00E95F18" w:rsidRDefault="00E95F18" w:rsidP="00E95F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F18">
        <w:rPr>
          <w:rFonts w:ascii="Times New Roman" w:eastAsia="Times New Roman" w:hAnsi="Times New Roman" w:cs="Times New Roman"/>
          <w:sz w:val="24"/>
          <w:szCs w:val="24"/>
          <w:lang w:eastAsia="ru-RU"/>
        </w:rPr>
        <w:t>  2) (ВПР) В тех же предложениях обозначьте части речи.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dotDash"/>
          <w:lang w:eastAsia="zh-CN"/>
        </w:rPr>
        <w:t xml:space="preserve">Кое-где (наречие) на (предлог)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u w:val="dotDash"/>
          <w:lang w:eastAsia="zh-CN"/>
        </w:rPr>
        <w:t>мшара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u w:val="dotDash"/>
          <w:lang w:eastAsia="zh-CN"/>
        </w:rPr>
        <w:t>х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u w:val="dotDash"/>
          <w:lang w:eastAsia="zh-CN"/>
        </w:rPr>
        <w:t>(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u w:val="dotDash"/>
          <w:lang w:eastAsia="zh-CN"/>
        </w:rPr>
        <w:t>сущ.)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double"/>
          <w:lang w:eastAsia="zh-CN"/>
        </w:rPr>
        <w:t>видны (глаг.)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wave"/>
          <w:lang w:eastAsia="zh-CN"/>
        </w:rPr>
        <w:t>песчаные (прил.)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бугры (сущ.)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</w:t>
      </w:r>
      <w:r w:rsidRPr="00E95F18">
        <w:rPr>
          <w:rFonts w:ascii="Times New Roman" w:eastAsia="Calibri" w:hAnsi="Times New Roman" w:cs="Times New Roman"/>
          <w:sz w:val="24"/>
          <w:szCs w:val="24"/>
          <w:u w:val="wave"/>
          <w:lang w:eastAsia="zh-CN"/>
        </w:rPr>
        <w:t>поросшие (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u w:val="wave"/>
          <w:lang w:eastAsia="zh-CN"/>
        </w:rPr>
        <w:t>глаг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u w:val="wave"/>
          <w:lang w:eastAsia="zh-CN"/>
        </w:rPr>
        <w:t>) сосняком(сущ.) и папоротником (сущ.)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</w:p>
    <w:p w:rsidR="00E95F18" w:rsidRPr="00E95F18" w:rsidRDefault="00E95F18" w:rsidP="00E95F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Берег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а(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сущ.)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dash"/>
          <w:lang w:eastAsia="zh-CN"/>
        </w:rPr>
        <w:t>у (предл.) него (мест.)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– </w:t>
      </w:r>
      <w:r w:rsidRPr="00E95F18">
        <w:rPr>
          <w:rFonts w:ascii="Times New Roman" w:eastAsia="Calibri" w:hAnsi="Times New Roman" w:cs="Times New Roman"/>
          <w:sz w:val="24"/>
          <w:szCs w:val="24"/>
          <w:u w:val="wave"/>
          <w:lang w:eastAsia="zh-CN"/>
        </w:rPr>
        <w:t>густо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е (прил.) </w:t>
      </w:r>
      <w:r w:rsidRPr="00E95F18">
        <w:rPr>
          <w:rFonts w:ascii="Times New Roman" w:eastAsia="Calibri" w:hAnsi="Times New Roman" w:cs="Times New Roman"/>
          <w:sz w:val="24"/>
          <w:szCs w:val="24"/>
          <w:u w:val="double"/>
          <w:lang w:eastAsia="zh-CN"/>
        </w:rPr>
        <w:t>скопление (сущ.)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95F18">
        <w:rPr>
          <w:rFonts w:ascii="Times New Roman" w:eastAsia="Calibri" w:hAnsi="Times New Roman" w:cs="Times New Roman"/>
          <w:sz w:val="24"/>
          <w:szCs w:val="24"/>
          <w:u w:val="dash"/>
          <w:lang w:eastAsia="zh-CN"/>
        </w:rPr>
        <w:t>трав (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u w:val="dash"/>
          <w:lang w:eastAsia="zh-CN"/>
        </w:rPr>
        <w:t>сущ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u w:val="dash"/>
          <w:lang w:eastAsia="zh-CN"/>
        </w:rPr>
        <w:t>)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</w:t>
      </w:r>
      <w:r w:rsidRPr="00E95F18">
        <w:rPr>
          <w:rFonts w:ascii="Times New Roman" w:eastAsia="Calibri" w:hAnsi="Times New Roman" w:cs="Times New Roman"/>
          <w:sz w:val="24"/>
          <w:szCs w:val="24"/>
          <w:u w:val="dash"/>
          <w:lang w:eastAsia="zh-CN"/>
        </w:rPr>
        <w:t>мхов (сущ.), корней (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  <w:u w:val="dash"/>
          <w:lang w:eastAsia="zh-CN"/>
        </w:rPr>
        <w:t>сущ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  <w:u w:val="dash"/>
          <w:lang w:eastAsia="zh-CN"/>
        </w:rPr>
        <w:t>)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</w:t>
      </w:r>
      <w:r w:rsidRPr="00E95F18">
        <w:rPr>
          <w:rFonts w:ascii="Times New Roman" w:eastAsia="Calibri" w:hAnsi="Times New Roman" w:cs="Times New Roman"/>
          <w:sz w:val="24"/>
          <w:szCs w:val="24"/>
          <w:u w:val="wave"/>
          <w:lang w:eastAsia="zh-CN"/>
        </w:rPr>
        <w:t>качающихся (причастие) под (предлог) ногами (сущ.)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. </w:t>
      </w:r>
    </w:p>
    <w:p w:rsidR="00E95F18" w:rsidRPr="00E95F18" w:rsidRDefault="00E95F18" w:rsidP="00E95F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F18">
        <w:rPr>
          <w:rFonts w:ascii="Times New Roman" w:eastAsia="Times New Roman" w:hAnsi="Times New Roman" w:cs="Times New Roman"/>
          <w:sz w:val="24"/>
          <w:szCs w:val="24"/>
          <w:lang w:eastAsia="ru-RU"/>
        </w:rPr>
        <w:t>  3) Придумайте и запишите предложения, употребив в них наречия:</w:t>
      </w:r>
    </w:p>
    <w:p w:rsidR="00E95F18" w:rsidRPr="00E95F18" w:rsidRDefault="00E95F18" w:rsidP="00E95F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F18">
        <w:rPr>
          <w:rFonts w:ascii="Times New Roman" w:eastAsia="Times New Roman" w:hAnsi="Times New Roman" w:cs="Times New Roman"/>
          <w:sz w:val="24"/>
          <w:szCs w:val="24"/>
          <w:lang w:eastAsia="ru-RU"/>
        </w:rPr>
        <w:t>  1-й вариант: </w:t>
      </w:r>
      <w:r w:rsidRPr="00E95F1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изредка, досуха</w:t>
      </w:r>
      <w:r w:rsidRPr="00E95F1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5F18" w:rsidRPr="00E95F18" w:rsidRDefault="00E95F18" w:rsidP="00E95F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F18">
        <w:rPr>
          <w:rFonts w:ascii="Times New Roman" w:eastAsia="Times New Roman" w:hAnsi="Times New Roman" w:cs="Times New Roman"/>
          <w:sz w:val="24"/>
          <w:szCs w:val="24"/>
          <w:lang w:eastAsia="ru-RU"/>
        </w:rPr>
        <w:t>  2-й вариант: </w:t>
      </w:r>
      <w:r w:rsidRPr="00E95F1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сначала, вплотную</w:t>
      </w:r>
      <w:r w:rsidRPr="00E95F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5F18" w:rsidRPr="00E95F18" w:rsidRDefault="00E95F18" w:rsidP="00E95F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F18">
        <w:rPr>
          <w:rFonts w:ascii="Times New Roman" w:eastAsia="Times New Roman" w:hAnsi="Times New Roman" w:cs="Times New Roman"/>
          <w:sz w:val="24"/>
          <w:szCs w:val="24"/>
          <w:lang w:eastAsia="ru-RU"/>
        </w:rPr>
        <w:t>  4) Сделайте морфемный разбор наречий из предыдущего задания.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b/>
          <w:lang w:eastAsia="zh-CN"/>
        </w:rPr>
      </w:pPr>
      <w:r w:rsidRPr="00E95F18">
        <w:rPr>
          <w:rFonts w:ascii="Times New Roman" w:eastAsia="Calibri" w:hAnsi="Times New Roman" w:cs="Times New Roman"/>
          <w:b/>
          <w:lang w:eastAsia="zh-CN"/>
        </w:rPr>
        <w:t>Изредка</w:t>
      </w:r>
    </w:p>
    <w:p w:rsidR="00E95F18" w:rsidRPr="00E95F18" w:rsidRDefault="00E95F18" w:rsidP="00E95F1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</w:pPr>
      <w:r w:rsidRPr="00E95F18">
        <w:rPr>
          <w:rFonts w:ascii="Times New Roman" w:eastAsia="Times New Roman" w:hAnsi="Times New Roman" w:cs="Times New Roman"/>
          <w:b/>
          <w:bCs/>
          <w:color w:val="000000"/>
          <w:spacing w:val="2"/>
          <w:sz w:val="23"/>
          <w:szCs w:val="23"/>
          <w:lang w:eastAsia="ru-RU"/>
        </w:rPr>
        <w:lastRenderedPageBreak/>
        <w:t>Часть речи</w:t>
      </w:r>
      <w:r w:rsidRPr="00E95F18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br/>
        <w:t>Часть речи слова изредка — наречие.</w:t>
      </w:r>
    </w:p>
    <w:p w:rsidR="00E95F18" w:rsidRPr="00E95F18" w:rsidRDefault="00E95F18" w:rsidP="00E95F1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</w:pPr>
      <w:r w:rsidRPr="00E95F18">
        <w:rPr>
          <w:rFonts w:ascii="Times New Roman" w:eastAsia="Times New Roman" w:hAnsi="Times New Roman" w:cs="Times New Roman"/>
          <w:b/>
          <w:bCs/>
          <w:color w:val="000000"/>
          <w:spacing w:val="2"/>
          <w:sz w:val="23"/>
          <w:szCs w:val="23"/>
          <w:lang w:eastAsia="ru-RU"/>
        </w:rPr>
        <w:t>Морфологические признаки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</w:pPr>
      <w:r w:rsidRPr="00E95F18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t>неизменяемое слово;</w:t>
      </w:r>
    </w:p>
    <w:p w:rsidR="00E95F18" w:rsidRPr="00E95F18" w:rsidRDefault="00E95F18" w:rsidP="00E95F1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lang w:eastAsia="zh-CN"/>
        </w:rPr>
      </w:pPr>
      <w:r w:rsidRPr="00E95F18">
        <w:rPr>
          <w:rFonts w:ascii="Times New Roman" w:eastAsia="Times New Roman" w:hAnsi="Times New Roman" w:cs="Times New Roman"/>
          <w:b/>
          <w:bCs/>
          <w:color w:val="000000"/>
          <w:spacing w:val="2"/>
          <w:sz w:val="23"/>
          <w:szCs w:val="23"/>
          <w:lang w:eastAsia="ru-RU"/>
        </w:rPr>
        <w:t>Синтаксическая роль</w:t>
      </w:r>
      <w:proofErr w:type="gramStart"/>
      <w:r w:rsidRPr="00E95F18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br/>
        <w:t>В</w:t>
      </w:r>
      <w:proofErr w:type="gramEnd"/>
      <w:r w:rsidRPr="00E95F18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t xml:space="preserve"> предложении слово выступает как обстоятельство.</w:t>
      </w:r>
      <w:r w:rsidRPr="00E95F18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br/>
      </w:r>
      <w:r w:rsidRPr="00E95F18">
        <w:rPr>
          <w:rFonts w:ascii="Times New Roman" w:eastAsia="Calibri" w:hAnsi="Times New Roman" w:cs="Times New Roman"/>
          <w:b/>
          <w:lang w:eastAsia="zh-CN"/>
        </w:rPr>
        <w:t>Сначала</w:t>
      </w:r>
    </w:p>
    <w:p w:rsidR="00E95F18" w:rsidRPr="00E95F18" w:rsidRDefault="00E95F18" w:rsidP="00E95F1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</w:pPr>
      <w:r w:rsidRPr="00E95F18">
        <w:rPr>
          <w:rFonts w:ascii="Times New Roman" w:eastAsia="Times New Roman" w:hAnsi="Times New Roman" w:cs="Times New Roman"/>
          <w:b/>
          <w:bCs/>
          <w:color w:val="000000"/>
          <w:spacing w:val="2"/>
          <w:sz w:val="23"/>
          <w:szCs w:val="23"/>
          <w:lang w:eastAsia="ru-RU"/>
        </w:rPr>
        <w:t>Часть речи</w:t>
      </w:r>
      <w:r w:rsidRPr="00E95F18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br/>
        <w:t>Часть речи слова сначала — наречие.</w:t>
      </w:r>
    </w:p>
    <w:p w:rsidR="00E95F18" w:rsidRPr="00E95F18" w:rsidRDefault="00E95F18" w:rsidP="00E95F1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</w:pPr>
      <w:r w:rsidRPr="00E95F18">
        <w:rPr>
          <w:rFonts w:ascii="Times New Roman" w:eastAsia="Times New Roman" w:hAnsi="Times New Roman" w:cs="Times New Roman"/>
          <w:b/>
          <w:bCs/>
          <w:color w:val="000000"/>
          <w:spacing w:val="2"/>
          <w:sz w:val="23"/>
          <w:szCs w:val="23"/>
          <w:lang w:eastAsia="ru-RU"/>
        </w:rPr>
        <w:t>Морфологические признаки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</w:pPr>
      <w:r w:rsidRPr="00E95F18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t>неизменяемое слово;</w:t>
      </w:r>
    </w:p>
    <w:p w:rsidR="00E95F18" w:rsidRPr="00E95F18" w:rsidRDefault="00E95F18" w:rsidP="00E95F1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lang w:eastAsia="zh-CN"/>
        </w:rPr>
      </w:pPr>
      <w:r w:rsidRPr="00E95F18">
        <w:rPr>
          <w:rFonts w:ascii="Times New Roman" w:eastAsia="Times New Roman" w:hAnsi="Times New Roman" w:cs="Times New Roman"/>
          <w:b/>
          <w:bCs/>
          <w:color w:val="000000"/>
          <w:spacing w:val="2"/>
          <w:sz w:val="23"/>
          <w:szCs w:val="23"/>
          <w:lang w:eastAsia="ru-RU"/>
        </w:rPr>
        <w:t>Синтаксическая роль:</w:t>
      </w:r>
      <w:r w:rsidRPr="00E95F18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br/>
        <w:t>В предложении слово выступает как обстоятельство.</w:t>
      </w:r>
      <w:r w:rsidRPr="00E95F18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br/>
      </w:r>
    </w:p>
    <w:p w:rsidR="00E95F18" w:rsidRPr="00E95F18" w:rsidRDefault="00E95F18" w:rsidP="00E95F18">
      <w:pPr>
        <w:shd w:val="clear" w:color="auto" w:fill="FFFFFF"/>
        <w:spacing w:after="0" w:line="240" w:lineRule="auto"/>
        <w:ind w:left="360"/>
        <w:rPr>
          <w:rFonts w:ascii="Times New Roman" w:eastAsia="Calibri" w:hAnsi="Times New Roman" w:cs="Times New Roman"/>
          <w:b/>
          <w:lang w:eastAsia="zh-CN"/>
        </w:rPr>
      </w:pP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                       У-84.</w:t>
      </w: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</w:t>
      </w: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Контрольный диктант  по теме «Союз».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Воронов шёл по ярко освещённой улице, и это одиночество удивляло и пугало его.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Он поглядывал на витрины, но ничего в них не различал вследствие непонятной тревоги, охватившей его. Потом услышал далёкие шаги.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Чьи-то каблуки мерно стучали по тротуару.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Издалека навстречу шёл человек. Воронову показалось, что, увидев его, человек замедлил шаг. Сам не зная почему, Воронов тоже пошёл медленнее.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Человек опустил в карман правую руку. Воронов автоматически сделал то же самое.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Человек шёл теперь совсем медленно… Нервы Воронова в течение всего этого времени были напряжены до крайности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… К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огда их разделяло всего несколько метров, человек неожиданно спрыгнул на мостовую, пересёк её и быстро пошёл прочь по противоположной стороне улицы. Воронов с облегчением посмотрел ему вслед и невольно рассмеялся… Никто ни на кого не собирался нападать, но оба боялись. </w:t>
      </w:r>
    </w:p>
    <w:p w:rsidR="00E95F18" w:rsidRPr="00E95F18" w:rsidRDefault="00E95F18" w:rsidP="00E95F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(А. Чаковский)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Грамматическое задание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1. Все предлоги выдели в прямоугольник, союзы – в кружок.</w:t>
      </w:r>
    </w:p>
    <w:p w:rsidR="00E95F18" w:rsidRPr="00E95F18" w:rsidRDefault="00E95F18" w:rsidP="00E95F1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(ВПР) Сделайте морфологический разбор союзов: когда, но.    </w:t>
      </w:r>
    </w:p>
    <w:p w:rsidR="00E95F18" w:rsidRPr="00E95F18" w:rsidRDefault="00E95F18" w:rsidP="00E95F1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Когда</w:t>
      </w:r>
    </w:p>
    <w:p w:rsidR="00E95F18" w:rsidRPr="00E95F18" w:rsidRDefault="00E95F18" w:rsidP="00E95F1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1.Часть речи слова когда — союз.</w:t>
      </w:r>
    </w:p>
    <w:p w:rsidR="00E95F18" w:rsidRPr="00E95F18" w:rsidRDefault="00E95F18" w:rsidP="00E95F1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2.Морфологические признаки</w:t>
      </w:r>
    </w:p>
    <w:p w:rsidR="00E95F18" w:rsidRPr="00E95F18" w:rsidRDefault="00E95F18" w:rsidP="00E95F1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неизменяемое слово, простой, временной, подчинительный;</w:t>
      </w:r>
    </w:p>
    <w:p w:rsidR="00E95F18" w:rsidRPr="00E95F18" w:rsidRDefault="00E95F18" w:rsidP="00E95F1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>3.Синтаксическая роль</w:t>
      </w:r>
    </w:p>
    <w:p w:rsidR="00E95F18" w:rsidRPr="00E95F18" w:rsidRDefault="00E95F18" w:rsidP="00E95F1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не является членом предложения  </w:t>
      </w:r>
    </w:p>
    <w:p w:rsidR="00E95F18" w:rsidRPr="00E95F18" w:rsidRDefault="00E95F18" w:rsidP="00E95F1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Но     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left="360"/>
        <w:rPr>
          <w:rFonts w:ascii="Times New Roman" w:eastAsia="Calibri" w:hAnsi="Times New Roman" w:cs="Times New Roman"/>
          <w:lang w:eastAsia="zh-CN"/>
        </w:rPr>
      </w:pPr>
      <w:r w:rsidRPr="00E95F18">
        <w:rPr>
          <w:rFonts w:ascii="Times New Roman" w:eastAsia="Calibri" w:hAnsi="Times New Roman" w:cs="Times New Roman"/>
          <w:lang w:eastAsia="zh-CN"/>
        </w:rPr>
        <w:t>1.Часть речи слова но — союз.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left="360"/>
        <w:rPr>
          <w:rFonts w:ascii="Times New Roman" w:eastAsia="Calibri" w:hAnsi="Times New Roman" w:cs="Times New Roman"/>
          <w:lang w:eastAsia="zh-CN"/>
        </w:rPr>
      </w:pPr>
      <w:r w:rsidRPr="00E95F18">
        <w:rPr>
          <w:rFonts w:ascii="Times New Roman" w:eastAsia="Calibri" w:hAnsi="Times New Roman" w:cs="Times New Roman"/>
          <w:lang w:eastAsia="zh-CN"/>
        </w:rPr>
        <w:t>2.Морфологические признаки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left="360"/>
        <w:rPr>
          <w:rFonts w:ascii="Times New Roman" w:eastAsia="Calibri" w:hAnsi="Times New Roman" w:cs="Times New Roman"/>
          <w:lang w:eastAsia="zh-CN"/>
        </w:rPr>
      </w:pPr>
      <w:r w:rsidRPr="00E95F18">
        <w:rPr>
          <w:rFonts w:ascii="Times New Roman" w:eastAsia="Calibri" w:hAnsi="Times New Roman" w:cs="Times New Roman"/>
          <w:lang w:eastAsia="zh-CN"/>
        </w:rPr>
        <w:t>неизменяемое слово, простой, противительный, сочинительный;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left="360"/>
        <w:rPr>
          <w:rFonts w:ascii="Times New Roman" w:eastAsia="Calibri" w:hAnsi="Times New Roman" w:cs="Times New Roman"/>
          <w:lang w:eastAsia="zh-CN"/>
        </w:rPr>
      </w:pPr>
      <w:r w:rsidRPr="00E95F18">
        <w:rPr>
          <w:rFonts w:ascii="Times New Roman" w:eastAsia="Calibri" w:hAnsi="Times New Roman" w:cs="Times New Roman"/>
          <w:lang w:eastAsia="zh-CN"/>
        </w:rPr>
        <w:t>3.Синтаксическая роль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left="360"/>
        <w:rPr>
          <w:rFonts w:ascii="Times New Roman" w:eastAsia="Calibri" w:hAnsi="Times New Roman" w:cs="Times New Roman"/>
          <w:lang w:eastAsia="zh-CN"/>
        </w:rPr>
      </w:pPr>
      <w:r w:rsidRPr="00E95F18">
        <w:rPr>
          <w:rFonts w:ascii="Times New Roman" w:eastAsia="Calibri" w:hAnsi="Times New Roman" w:cs="Times New Roman"/>
          <w:lang w:eastAsia="zh-CN"/>
        </w:rPr>
        <w:t>не является членом предложения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left="360"/>
        <w:rPr>
          <w:rFonts w:ascii="Times New Roman" w:eastAsia="Calibri" w:hAnsi="Times New Roman" w:cs="Times New Roman"/>
          <w:lang w:eastAsia="zh-CN"/>
        </w:rPr>
      </w:pPr>
    </w:p>
    <w:p w:rsidR="00E95F18" w:rsidRPr="00E95F18" w:rsidRDefault="00E95F18" w:rsidP="00E95F18">
      <w:pPr>
        <w:shd w:val="clear" w:color="auto" w:fill="FFFFFF"/>
        <w:spacing w:after="0" w:line="240" w:lineRule="auto"/>
        <w:ind w:left="360"/>
        <w:rPr>
          <w:rFonts w:ascii="Times New Roman" w:eastAsia="Calibri" w:hAnsi="Times New Roman" w:cs="Times New Roman"/>
          <w:lang w:eastAsia="zh-CN"/>
        </w:rPr>
      </w:pPr>
    </w:p>
    <w:p w:rsidR="00E95F18" w:rsidRPr="00E95F18" w:rsidRDefault="00E95F18" w:rsidP="00E95F18">
      <w:pPr>
        <w:spacing w:after="0" w:line="240" w:lineRule="auto"/>
        <w:jc w:val="center"/>
        <w:outlineLvl w:val="5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bCs/>
          <w:sz w:val="24"/>
          <w:szCs w:val="24"/>
        </w:rPr>
        <w:t>Нормы оценки знаний, умений и навыков учащихся по русскому языку</w:t>
      </w:r>
      <w:r w:rsidRPr="00E95F18">
        <w:rPr>
          <w:rFonts w:ascii="Arial Unicode MS" w:eastAsia="Calibri" w:hAnsi="Arial Unicode MS" w:cs="Arial Unicode MS"/>
          <w:b/>
          <w:bCs/>
          <w:sz w:val="24"/>
          <w:szCs w:val="24"/>
          <w:vertAlign w:val="superscript"/>
        </w:rPr>
        <w:footnoteReference w:id="1"/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«Нормы оценки…» призваны обеспечить одинаковые требования к знаниям, умениям и навыкам учащихся по русскому языку. В них устанавливаются: </w:t>
      </w:r>
    </w:p>
    <w:p w:rsidR="00E95F18" w:rsidRPr="00E95F18" w:rsidRDefault="00E95F18" w:rsidP="00E95F18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1) единые критерии оценки различных сторон владения устной и письменной формами русского языка (критерии оценки орфографической и пунктуационной грамотности, языкового оформления связного высказывания, содержания высказывания); </w:t>
      </w:r>
    </w:p>
    <w:p w:rsidR="00E95F18" w:rsidRPr="00E95F18" w:rsidRDefault="00E95F18" w:rsidP="00E95F18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2) единые нормативы оценки знаний, умений и навыков; </w:t>
      </w:r>
    </w:p>
    <w:p w:rsidR="00E95F18" w:rsidRPr="00E95F18" w:rsidRDefault="00E95F18" w:rsidP="00E95F18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3) объем различных видов контрольных работ; </w:t>
      </w:r>
    </w:p>
    <w:p w:rsidR="00E95F18" w:rsidRPr="00E95F18" w:rsidRDefault="00E95F18" w:rsidP="00E95F18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4) количество отметок за различные виды контрольных работ.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Ученикам предъявляются требования только к таким умениям и навыкам, над которыми они работали или работают к моменту проверки. 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На уроках русского языка проверяются: 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1) знание полученных сведений о языке; 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2) орфографические и пунктуационные навыки; 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3) речевые умения.</w:t>
      </w:r>
    </w:p>
    <w:p w:rsidR="00E95F18" w:rsidRPr="00E95F18" w:rsidRDefault="00E95F18" w:rsidP="00E95F18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E95F18" w:rsidRPr="00E95F18" w:rsidRDefault="00E95F18" w:rsidP="00E95F18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Оценка устных ответов учащихся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         Устный опрос является одним из основных способов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учета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 знаний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учета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учащихся по русскому языку.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Развернутый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ответ ученика должен представлять собой связное, логически последовательное сообщение на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определенную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тему, показывать его умение применять определения, правила в конкретных случаях.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При оценке ответа ученика надо руководствоваться следующими критериями: 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1) полнота и правильность ответа; 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2) степень осознанности, понимания изученного;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3) языковое оформление ответа.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«5»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ученик: 1) полно излагает изученный материал,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дает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правильное определение языковых понятий; 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3) излагает материал последовательно и правильно с точки зрения норм литературного языка.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«4»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дает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ответ, удовлетворяющий тем же требованиям, что и для оценки «5», но допускает 1-2 ошибки, которые сам же исправляет, и 1-2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недочета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в последовательности и языковом оформлении излагаемого.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«3»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 обнаруживает знание и понимание основных положений данной темы, но: 1) излагает материал неполно и допускает неточности в определении понятий или формулировке правил; 2) не умеет достаточно глубоко и доказательно обосновать свои суждения и привести свои примеры; 3) излагает материал непоследовательно и допускает ошибки в языковом оформлении излагаемого.</w:t>
      </w:r>
      <w:proofErr w:type="gramEnd"/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«2»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ученика, которые являются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серьезным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препятствием к успешному овладению последующим материалом.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«1»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 обнаруживает полное незнание или непонимание материала.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Оценка («5», «4», «3») может ставиться не только за единовременный ответ (когда на проверку подготовки ученика отводится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определенное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время), но и за рассредоточенный во времени, то есть за сумму ответов, данных учеником на протяжении урока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</w:rPr>
        <w:t>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E95F18" w:rsidRPr="00E95F18" w:rsidRDefault="00E95F18" w:rsidP="00E95F18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E95F18" w:rsidRPr="00E95F18" w:rsidRDefault="00E95F18" w:rsidP="00E95F18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Оценка диктантов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Диктант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– одна из основных форм проверки орфографической и пунктуационной грамотности.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Для диктантов целесообразно использовать связные тексты, которые должны отвечать нормам современного литературного языка, быть доступными по содержанию учащимся данного класса. Объем диктанта устанавливается: для </w:t>
      </w:r>
      <w:r w:rsidRPr="00E95F18">
        <w:rPr>
          <w:rFonts w:ascii="Times New Roman" w:eastAsia="Calibri" w:hAnsi="Times New Roman" w:cs="Times New Roman"/>
          <w:b/>
          <w:sz w:val="24"/>
          <w:szCs w:val="24"/>
        </w:rPr>
        <w:t>5 класса – 90-100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слов, для </w:t>
      </w:r>
      <w:r w:rsidRPr="00E95F18">
        <w:rPr>
          <w:rFonts w:ascii="Times New Roman" w:eastAsia="Calibri" w:hAnsi="Times New Roman" w:cs="Times New Roman"/>
          <w:b/>
          <w:sz w:val="24"/>
          <w:szCs w:val="24"/>
        </w:rPr>
        <w:t>6 класса – 100-110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, для </w:t>
      </w:r>
      <w:r w:rsidRPr="00E95F18">
        <w:rPr>
          <w:rFonts w:ascii="Times New Roman" w:eastAsia="Calibri" w:hAnsi="Times New Roman" w:cs="Times New Roman"/>
          <w:b/>
          <w:sz w:val="24"/>
          <w:szCs w:val="24"/>
        </w:rPr>
        <w:t>7 – 110-120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, для </w:t>
      </w:r>
      <w:r w:rsidRPr="00E95F18">
        <w:rPr>
          <w:rFonts w:ascii="Times New Roman" w:eastAsia="Calibri" w:hAnsi="Times New Roman" w:cs="Times New Roman"/>
          <w:b/>
          <w:sz w:val="24"/>
          <w:szCs w:val="24"/>
        </w:rPr>
        <w:t>8 – 120-150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, для </w:t>
      </w:r>
      <w:r w:rsidRPr="00E95F18">
        <w:rPr>
          <w:rFonts w:ascii="Times New Roman" w:eastAsia="Calibri" w:hAnsi="Times New Roman" w:cs="Times New Roman"/>
          <w:b/>
          <w:sz w:val="24"/>
          <w:szCs w:val="24"/>
        </w:rPr>
        <w:t xml:space="preserve">9 – 150-170 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слов. (При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подсчете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слов учитываются как самостоятельные, так и служебные слова.)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Контрольный словарный диктант 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проверяет усвоение слов с непроверяемыми и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труднопроверяемыми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орфограммами. Он может состоять из следующего количества слов: для </w:t>
      </w:r>
      <w:r w:rsidRPr="00E95F18">
        <w:rPr>
          <w:rFonts w:ascii="Times New Roman" w:eastAsia="Calibri" w:hAnsi="Times New Roman" w:cs="Times New Roman"/>
          <w:b/>
          <w:sz w:val="24"/>
          <w:szCs w:val="24"/>
        </w:rPr>
        <w:t>5 класса – 15-20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, для </w:t>
      </w:r>
      <w:r w:rsidRPr="00E95F18">
        <w:rPr>
          <w:rFonts w:ascii="Times New Roman" w:eastAsia="Calibri" w:hAnsi="Times New Roman" w:cs="Times New Roman"/>
          <w:b/>
          <w:sz w:val="24"/>
          <w:szCs w:val="24"/>
        </w:rPr>
        <w:t>6 класса – 20-25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слов, для </w:t>
      </w:r>
      <w:r w:rsidRPr="00E95F18">
        <w:rPr>
          <w:rFonts w:ascii="Times New Roman" w:eastAsia="Calibri" w:hAnsi="Times New Roman" w:cs="Times New Roman"/>
          <w:b/>
          <w:sz w:val="24"/>
          <w:szCs w:val="24"/>
        </w:rPr>
        <w:t>7 класса -25-30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, для </w:t>
      </w:r>
      <w:r w:rsidRPr="00E95F18">
        <w:rPr>
          <w:rFonts w:ascii="Times New Roman" w:eastAsia="Calibri" w:hAnsi="Times New Roman" w:cs="Times New Roman"/>
          <w:b/>
          <w:sz w:val="24"/>
          <w:szCs w:val="24"/>
        </w:rPr>
        <w:t>8 класса – 30-35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, для </w:t>
      </w:r>
      <w:r w:rsidRPr="00E95F18">
        <w:rPr>
          <w:rFonts w:ascii="Times New Roman" w:eastAsia="Calibri" w:hAnsi="Times New Roman" w:cs="Times New Roman"/>
          <w:b/>
          <w:sz w:val="24"/>
          <w:szCs w:val="24"/>
        </w:rPr>
        <w:t>9 класса – 35-40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слов.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Диктант, имеющий целью проверку подготовки учащихся по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определенной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теме, должен включать основные орфограммы или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пунктограммы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этой темы, а также обеспечивать выявление прочности ранее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приобретенных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навыков. Итоговые диктанты, проводимые в конце четверти и года, проверяют подготовку учащихся, как правило, по всем изученным темам.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контрольных диктантов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следует подбирать такие тексты, в которых изучаемые в данной теме орфограммы и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пунктограммы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были бы представлены не менее 2-3 случаями. Из  изученных ранее орфограмм и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пунктограмм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включаются основные: они должны быть представлены 1-3 случаями.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В целом количество проверяемых орфограмм не должно превышать в 5 классе -12 различных орфограмм и 2-3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пунктограммы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, в 6 классе -16 различных орфограмм и 3-4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пунктограммы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, в 7 классе -20 различных орфограмм и 4-5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пунктограмм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, в 8 классе -24 различных орфограмм и 10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пунктограмм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, в 9 классе -24 различных орфограмм и 15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пунктограмм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В текст контрольных диктантов могут включаться только те вновь изученные орфограммы, которые в достаточной мере закреплялись (не менее чем на 2-3 предыдущих уроках).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В диктантах должно быть в 5 классе – не более 5 слов, в 6-7 классах – не более 7 слов, в 8-9 классах – не более 10 различных слов с непроверяемыми и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труднопроверяемыми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написаниями, правописанию которых ученики специально обучались.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До конца первой четверти (а в 5 классе – до конца первого полугодия) сохраняется объем текста, рекомендованный для предыдущего класса.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При оценке диктанта исправляются, но не учитываются орфографические и пунктуационные ошибки:</w:t>
      </w:r>
    </w:p>
    <w:p w:rsidR="00E95F18" w:rsidRPr="00E95F18" w:rsidRDefault="00E95F18" w:rsidP="00E95F18">
      <w:pPr>
        <w:widowControl w:val="0"/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в переносе слов;</w:t>
      </w:r>
    </w:p>
    <w:p w:rsidR="00E95F18" w:rsidRPr="00E95F18" w:rsidRDefault="00E95F18" w:rsidP="00E95F18">
      <w:pPr>
        <w:widowControl w:val="0"/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на правила, которые не включены в школьную программу;</w:t>
      </w:r>
    </w:p>
    <w:p w:rsidR="00E95F18" w:rsidRPr="00E95F18" w:rsidRDefault="00E95F18" w:rsidP="00E95F18">
      <w:pPr>
        <w:widowControl w:val="0"/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еще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не изученные правила;</w:t>
      </w:r>
    </w:p>
    <w:p w:rsidR="00E95F18" w:rsidRPr="00E95F18" w:rsidRDefault="00E95F18" w:rsidP="00E95F18">
      <w:pPr>
        <w:widowControl w:val="0"/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в словах с непроверяемыми написаниями, над которыми не проводилась специальная работа;</w:t>
      </w:r>
    </w:p>
    <w:p w:rsidR="00E95F18" w:rsidRPr="00E95F18" w:rsidRDefault="00E95F18" w:rsidP="00E95F18">
      <w:pPr>
        <w:widowControl w:val="0"/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в передаче авторской пунктуации.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рапотает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>» (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</w:rPr>
        <w:t>вместо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работает), «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дулпо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>» (вместо дупло), «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мемля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>» (вместо земля).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При оценке диктантов важно также учитывать характер ошибки. Среди ошибок следует выделять </w:t>
      </w:r>
      <w:r w:rsidRPr="00E95F18">
        <w:rPr>
          <w:rFonts w:ascii="Times New Roman" w:eastAsia="Calibri" w:hAnsi="Times New Roman" w:cs="Times New Roman"/>
          <w:b/>
          <w:sz w:val="24"/>
          <w:szCs w:val="24"/>
        </w:rPr>
        <w:t>негрубые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, то есть не имеющие существенного значения для характеристики грамотности. При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подсчете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ошибок две негрубые считаются за одну. К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</w:rPr>
        <w:t>негрубым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относятся ошибки:</w:t>
      </w:r>
    </w:p>
    <w:p w:rsidR="00E95F18" w:rsidRPr="00E95F18" w:rsidRDefault="00E95F18" w:rsidP="00E95F18">
      <w:pPr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lastRenderedPageBreak/>
        <w:t>в исключениях из правил;</w:t>
      </w:r>
    </w:p>
    <w:p w:rsidR="00E95F18" w:rsidRPr="00E95F18" w:rsidRDefault="00E95F18" w:rsidP="00E95F18">
      <w:pPr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в написании большой буквы в составных собственных наименованиях;</w:t>
      </w:r>
    </w:p>
    <w:p w:rsidR="00E95F18" w:rsidRPr="00E95F18" w:rsidRDefault="00E95F18" w:rsidP="00E95F18">
      <w:pPr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в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E95F18" w:rsidRPr="00E95F18" w:rsidRDefault="00E95F18" w:rsidP="00E95F18">
      <w:pPr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в случаях раздельного и слитного написания «не» с прилагательными и причастиями, выступающими в роли сказуемого;</w:t>
      </w:r>
    </w:p>
    <w:p w:rsidR="00E95F18" w:rsidRPr="00E95F18" w:rsidRDefault="00E95F18" w:rsidP="00E95F18">
      <w:pPr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в написании ы и  </w:t>
      </w:r>
      <w:proofErr w:type="spellStart"/>
      <w:proofErr w:type="gramStart"/>
      <w:r w:rsidRPr="00E95F18">
        <w:rPr>
          <w:rFonts w:ascii="Times New Roman" w:eastAsia="Calibri" w:hAnsi="Times New Roman" w:cs="Times New Roman"/>
          <w:sz w:val="24"/>
          <w:szCs w:val="24"/>
        </w:rPr>
        <w:t>и</w:t>
      </w:r>
      <w:proofErr w:type="spellEnd"/>
      <w:proofErr w:type="gram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после приставок;</w:t>
      </w:r>
    </w:p>
    <w:p w:rsidR="00E95F18" w:rsidRPr="00E95F18" w:rsidRDefault="00E95F18" w:rsidP="00E95F18">
      <w:pPr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95F18">
        <w:rPr>
          <w:rFonts w:ascii="Times New Roman" w:eastAsia="Calibri" w:hAnsi="Times New Roman" w:cs="Times New Roman"/>
          <w:sz w:val="24"/>
          <w:szCs w:val="24"/>
        </w:rPr>
        <w:t>в случаях трудного различия не и ни (Куда он только не обращался!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Куда он ни обращался, никто не мог дать ему ответ. Никто иной не …; не кто иной как; ничто иное не…; не что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</w:rPr>
        <w:t>иное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как и др.);</w:t>
      </w:r>
    </w:p>
    <w:p w:rsidR="00E95F18" w:rsidRPr="00E95F18" w:rsidRDefault="00E95F18" w:rsidP="00E95F18">
      <w:pPr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в собственных именах нерусского происхождения;</w:t>
      </w:r>
    </w:p>
    <w:p w:rsidR="00E95F18" w:rsidRPr="00E95F18" w:rsidRDefault="00E95F18" w:rsidP="00E95F18">
      <w:pPr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в случаях, когда вместо одного знака препинания поставлен другой;</w:t>
      </w:r>
    </w:p>
    <w:p w:rsidR="00E95F18" w:rsidRPr="00E95F18" w:rsidRDefault="00E95F18" w:rsidP="00E95F18">
      <w:pPr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в пропуске одного из сочетающихся знаков препинания или в нарушении их последовательности.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95F18">
        <w:rPr>
          <w:rFonts w:ascii="Times New Roman" w:eastAsia="Calibri" w:hAnsi="Times New Roman" w:cs="Times New Roman"/>
          <w:sz w:val="24"/>
          <w:szCs w:val="24"/>
        </w:rPr>
        <w:t>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</w:t>
      </w:r>
      <w:proofErr w:type="gramEnd"/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95F18">
        <w:rPr>
          <w:rFonts w:ascii="Times New Roman" w:eastAsia="Calibri" w:hAnsi="Times New Roman" w:cs="Times New Roman"/>
          <w:sz w:val="24"/>
          <w:szCs w:val="24"/>
        </w:rPr>
        <w:t>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</w:t>
      </w:r>
      <w:proofErr w:type="gramEnd"/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Первые три однотипные ошибки считаются за одну ошибку, каждая следующая подобная ошибка учитывается как самостоятельная.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</w:rPr>
        <w:t>Примечание</w:t>
      </w:r>
      <w:r w:rsidRPr="00E95F18">
        <w:rPr>
          <w:rFonts w:ascii="Times New Roman" w:eastAsia="Calibri" w:hAnsi="Times New Roman" w:cs="Times New Roman"/>
          <w:sz w:val="24"/>
          <w:szCs w:val="24"/>
        </w:rPr>
        <w:t>. Если в одном непроверяемом слове допущены 2 и более ошибок, то все они считаются за одну ошибку.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95F18">
        <w:rPr>
          <w:rFonts w:ascii="Times New Roman" w:eastAsia="Calibri" w:hAnsi="Times New Roman" w:cs="Times New Roman"/>
          <w:sz w:val="24"/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Отличная оценка не выставляется при наличии 3-х и более исправлений.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</w:rPr>
        <w:t>Диктант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оценивается одной отметкой.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«5»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«4»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выставляется при наличии в диктанте двух орфографических и двух пунктуационных ошибок, или 1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</w:rPr>
        <w:t>орфографической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«3»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В 4 классе допускается выставление оценки «3» за диктант при 5 орфографических и 4-х пунктуационных ошибках.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«2»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выставляется за диктант, в котором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 </w:t>
      </w:r>
    </w:p>
    <w:p w:rsidR="00E95F18" w:rsidRPr="00E95F18" w:rsidRDefault="00E95F18" w:rsidP="00E95F18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При большем количестве ошибок диктант оценивается </w:t>
      </w: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баллом «1».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оценки «4» </w:t>
      </w:r>
      <w:r w:rsidRPr="00E95F18">
        <w:rPr>
          <w:rFonts w:ascii="Times New Roman" w:eastAsia="Calibri" w:hAnsi="Times New Roman" w:cs="Times New Roman"/>
          <w:sz w:val="24"/>
          <w:szCs w:val="24"/>
        </w:rPr>
        <w:t>- 2 орфографические ошибки</w:t>
      </w: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, 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оценки «3»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- 4 орфографические ошибки (для 5 класса – 5 орфографических ошибок), 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оценки «2» </w:t>
      </w:r>
      <w:r w:rsidRPr="00E95F18">
        <w:rPr>
          <w:rFonts w:ascii="Times New Roman" w:eastAsia="Calibri" w:hAnsi="Times New Roman" w:cs="Times New Roman"/>
          <w:sz w:val="24"/>
          <w:szCs w:val="24"/>
        </w:rPr>
        <w:t>- 7 орфографических ошибок.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В комплексной </w:t>
      </w:r>
      <w:r w:rsidRPr="00E95F18">
        <w:rPr>
          <w:rFonts w:ascii="Times New Roman" w:eastAsia="Calibri" w:hAnsi="Times New Roman" w:cs="Times New Roman"/>
          <w:b/>
          <w:sz w:val="24"/>
          <w:szCs w:val="24"/>
        </w:rPr>
        <w:t>контрольной работе</w:t>
      </w:r>
      <w:r w:rsidRPr="00E95F18">
        <w:rPr>
          <w:rFonts w:ascii="Times New Roman" w:eastAsia="Calibri" w:hAnsi="Times New Roman" w:cs="Times New Roman"/>
          <w:sz w:val="24"/>
          <w:szCs w:val="24"/>
        </w:rPr>
        <w:t>, состоящей из диктанта и дополнительного  (фонетического, лексического, орфографического, грамматического) задания, выставляются 2 оценки за каждый вид работы.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При оценке выполнения </w:t>
      </w:r>
      <w:r w:rsidRPr="00E95F18">
        <w:rPr>
          <w:rFonts w:ascii="Times New Roman" w:eastAsia="Calibri" w:hAnsi="Times New Roman" w:cs="Times New Roman"/>
          <w:b/>
          <w:sz w:val="24"/>
          <w:szCs w:val="24"/>
        </w:rPr>
        <w:t>дополнительных заданий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рекомендуется руководствоваться следующим: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«5»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 выполнил все задания верно.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«4»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 выполнил правильно не менее ¾ задания.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«3»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«2</w:t>
      </w:r>
      <w:r w:rsidRPr="00E95F18">
        <w:rPr>
          <w:rFonts w:ascii="Times New Roman" w:eastAsia="Calibri" w:hAnsi="Times New Roman" w:cs="Times New Roman"/>
          <w:sz w:val="24"/>
          <w:szCs w:val="24"/>
        </w:rPr>
        <w:t>» ставится за работу, в которой не выполнено более половины заданий.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</w:rPr>
        <w:t>Примечание</w:t>
      </w:r>
      <w:r w:rsidRPr="00E95F18">
        <w:rPr>
          <w:rFonts w:ascii="Times New Roman" w:eastAsia="Calibri" w:hAnsi="Times New Roman" w:cs="Times New Roman"/>
          <w:sz w:val="24"/>
          <w:szCs w:val="24"/>
        </w:rPr>
        <w:t>. Орфографические и пунктуационные ошибки, допущенные при выполнении дополнительных заданий, учитываются при выведении оценки за диктант.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При оценке </w:t>
      </w:r>
      <w:r w:rsidRPr="00E95F18">
        <w:rPr>
          <w:rFonts w:ascii="Times New Roman" w:eastAsia="Calibri" w:hAnsi="Times New Roman" w:cs="Times New Roman"/>
          <w:b/>
          <w:sz w:val="24"/>
          <w:szCs w:val="24"/>
        </w:rPr>
        <w:t>контрольного словарного диктанта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рекомендуется руководствоваться следующим: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«5»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ставится за диктант, в котором нет ошибок.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«4»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ставится за диктант, в котором ученик допустил 1-2 ошибки.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«3»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ставится за диктант, в котором допущено 3-4 ошибки.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Оценка «2»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ставится за диктант, в котором допущено до 7 ошибок. </w:t>
      </w:r>
    </w:p>
    <w:p w:rsidR="00E95F18" w:rsidRPr="00E95F18" w:rsidRDefault="00E95F18" w:rsidP="00E95F18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E95F18" w:rsidRPr="00E95F18" w:rsidRDefault="00E95F18" w:rsidP="00E95F18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Оценка сочинений и изложений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Сочинения и изложения – основные формы проверки умения правильно и последовательно излагать мысли, уровня речевой подготовки учащихся.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Сочинения и изложения в 4-8 классах проводятся в соответствии с требованиями раздела программы «Развития навыков связной речи».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Примерный объем текста для подробного изложения: в 5 классе – 100-150 слов, в 6 классе – 150-200 слов, в 7 классе – 200-250, в 8 классе – 250-350, в 9 классе – 350-450 слов.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Рекомендуется следующий примерный объем классных сочинений: в 5 классе – 0,5 – 1,0 страницы, в 6 классе – 1,0 – 1,5, в 7 классе – 1,5 – 2,0, в 8 классе – 2,0 – 3,0, в 9 классе – 3,0 – 4,0. 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Экзаменационное сочинение – 3-5 листов, медальная работа – 4-5 листов.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К указанному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объему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сочинений учитель должен относиться как к примерному, так как объем ученического сочинения зависит от многих обстоятельств, в частности от стиля и жанра сочинения, от почерка.</w:t>
      </w:r>
      <w:proofErr w:type="gramEnd"/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С помощью сочинений и изложений проверяются: 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1) умение раскрывать тему; 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2) умение использовать языковые средства в соответствии со стилем, темой и задачей высказывания; 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3) соблюдение языковых норм и правил правописания.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Любое сочинение и изложение оценивается двумя отметками: первая ставится за содержание и речевое оформление, вторая – за грамотность, т.е. за соблюдение орфографических, пунктуационных и языковых норм. Обе оценки считаются оценками по русскому языку, за исключением случаев, когда проводится работа, проверяющая знания </w:t>
      </w:r>
      <w:r w:rsidRPr="00E95F18">
        <w:rPr>
          <w:rFonts w:ascii="Times New Roman" w:eastAsia="Calibri" w:hAnsi="Times New Roman" w:cs="Times New Roman"/>
          <w:sz w:val="24"/>
          <w:szCs w:val="24"/>
        </w:rPr>
        <w:lastRenderedPageBreak/>
        <w:t>учащихся по литературе. В этом случае первая оценка (за содержание и речь) считается оценкой по литературе.</w:t>
      </w:r>
    </w:p>
    <w:p w:rsidR="00E95F18" w:rsidRPr="00E95F18" w:rsidRDefault="00E95F18" w:rsidP="00E95F18">
      <w:pPr>
        <w:spacing w:after="0" w:line="240" w:lineRule="auto"/>
        <w:ind w:left="283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Содержание сочинения и изложения оценивается по следующим критериям:</w:t>
      </w:r>
    </w:p>
    <w:p w:rsidR="00E95F18" w:rsidRPr="00E95F18" w:rsidRDefault="00E95F18" w:rsidP="00E95F18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соответствие работы ученика теме и основной мысли;</w:t>
      </w:r>
    </w:p>
    <w:p w:rsidR="00E95F18" w:rsidRPr="00E95F18" w:rsidRDefault="00E95F18" w:rsidP="00E95F18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полнота раскрытия темы;</w:t>
      </w:r>
    </w:p>
    <w:p w:rsidR="00E95F18" w:rsidRPr="00E95F18" w:rsidRDefault="00E95F18" w:rsidP="00E95F18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правильность фактического материала;</w:t>
      </w:r>
    </w:p>
    <w:p w:rsidR="00E95F18" w:rsidRPr="00E95F18" w:rsidRDefault="00E95F18" w:rsidP="00E95F18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последовательность изложения.</w:t>
      </w:r>
    </w:p>
    <w:p w:rsidR="00E95F18" w:rsidRPr="00E95F18" w:rsidRDefault="00E95F18" w:rsidP="00E95F18">
      <w:pPr>
        <w:spacing w:after="0" w:line="240" w:lineRule="auto"/>
        <w:ind w:left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При оценке речевого оформления сочинений и изложений учитывается:</w:t>
      </w:r>
    </w:p>
    <w:p w:rsidR="00E95F18" w:rsidRPr="00E95F18" w:rsidRDefault="00E95F18" w:rsidP="00E95F18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разнообразие словаря и грамматического строя речи;</w:t>
      </w:r>
    </w:p>
    <w:p w:rsidR="00E95F18" w:rsidRPr="00E95F18" w:rsidRDefault="00E95F18" w:rsidP="00E95F18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стилевое единство и выразительность речи;</w:t>
      </w:r>
    </w:p>
    <w:p w:rsidR="00E95F18" w:rsidRPr="00E95F18" w:rsidRDefault="00E95F18" w:rsidP="00E95F18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число речевых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недочетов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Грамотность оценивается по числу допущенных учеником ошибок – орфографических, пунктуационных и грамматических. </w:t>
      </w:r>
    </w:p>
    <w:p w:rsidR="00E95F18" w:rsidRPr="00E95F18" w:rsidRDefault="00E95F18" w:rsidP="00E95F1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</w:rPr>
        <w:t>Примечание:</w:t>
      </w:r>
    </w:p>
    <w:p w:rsidR="00E95F18" w:rsidRPr="00E95F18" w:rsidRDefault="00E95F18" w:rsidP="00E95F18">
      <w:pPr>
        <w:widowControl w:val="0"/>
        <w:numPr>
          <w:ilvl w:val="1"/>
          <w:numId w:val="5"/>
        </w:numPr>
        <w:tabs>
          <w:tab w:val="num" w:pos="0"/>
          <w:tab w:val="left" w:pos="284"/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один балл. </w:t>
      </w:r>
    </w:p>
    <w:p w:rsidR="00E95F18" w:rsidRPr="00E95F18" w:rsidRDefault="00E95F18" w:rsidP="00E95F18">
      <w:pPr>
        <w:keepNext/>
        <w:widowControl w:val="0"/>
        <w:numPr>
          <w:ilvl w:val="1"/>
          <w:numId w:val="5"/>
        </w:numPr>
        <w:tabs>
          <w:tab w:val="num" w:pos="0"/>
          <w:tab w:val="left" w:pos="284"/>
          <w:tab w:val="left" w:pos="851"/>
        </w:tabs>
        <w:spacing w:after="0" w:line="240" w:lineRule="auto"/>
        <w:ind w:left="567"/>
        <w:contextualSpacing/>
        <w:jc w:val="both"/>
        <w:outlineLvl w:val="2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Если объем сочинения в полтора – два раза больше указанного в настоящих нормах, то при оценке работы следует исходить из нормативов, увеличенных для отметки «4» на одну, а для отметки «3» на две единицы. Например, при оценке грамотности «4» ставится при 3 орфографических, 2 пунктуационных и 2 грамматических ошибках или при соотношениях:            2 – 3 – 2,   2 – 2 – 3; «3» ставится при соотношениях: 6 – 4 – 4 ,   4 – 6 – 4, 4 – 4 – 6. При выставлении оценки «5» превышение 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объема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сочинения не принимается во внимание.</w:t>
      </w:r>
    </w:p>
    <w:p w:rsidR="00E95F18" w:rsidRPr="00E95F18" w:rsidRDefault="00E95F18" w:rsidP="00E95F18">
      <w:pPr>
        <w:keepNext/>
        <w:widowControl w:val="0"/>
        <w:numPr>
          <w:ilvl w:val="1"/>
          <w:numId w:val="5"/>
        </w:numPr>
        <w:tabs>
          <w:tab w:val="num" w:pos="0"/>
          <w:tab w:val="left" w:pos="284"/>
          <w:tab w:val="left" w:pos="851"/>
        </w:tabs>
        <w:spacing w:after="0" w:line="240" w:lineRule="auto"/>
        <w:ind w:left="567"/>
        <w:contextualSpacing/>
        <w:jc w:val="both"/>
        <w:outlineLvl w:val="2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E95F18" w:rsidRPr="00E95F18" w:rsidRDefault="00E95F18" w:rsidP="00E95F18">
      <w:pPr>
        <w:keepNext/>
        <w:widowControl w:val="0"/>
        <w:numPr>
          <w:ilvl w:val="1"/>
          <w:numId w:val="5"/>
        </w:numPr>
        <w:tabs>
          <w:tab w:val="num" w:pos="0"/>
          <w:tab w:val="left" w:pos="284"/>
          <w:tab w:val="left" w:pos="851"/>
        </w:tabs>
        <w:spacing w:after="0" w:line="240" w:lineRule="auto"/>
        <w:ind w:left="567"/>
        <w:contextualSpacing/>
        <w:jc w:val="both"/>
        <w:outlineLvl w:val="2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На оценку сочинения и изложения распространяются положения  об однотипных и негрубых ошибках, а также о сделанных учеником исправлениях, 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приведенные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в разделе «Оценка диктантов».  </w:t>
      </w:r>
    </w:p>
    <w:p w:rsidR="00E95F18" w:rsidRPr="00E95F18" w:rsidRDefault="00E95F18" w:rsidP="00E95F1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</w:rPr>
        <w:t xml:space="preserve">Ошибки и </w:t>
      </w:r>
      <w:proofErr w:type="spellStart"/>
      <w:r w:rsidRPr="00E95F18">
        <w:rPr>
          <w:rFonts w:ascii="Times New Roman" w:eastAsia="Calibri" w:hAnsi="Times New Roman" w:cs="Times New Roman"/>
          <w:b/>
          <w:sz w:val="24"/>
          <w:szCs w:val="24"/>
        </w:rPr>
        <w:t>недочеты</w:t>
      </w:r>
      <w:proofErr w:type="spellEnd"/>
      <w:r w:rsidRPr="00E95F18">
        <w:rPr>
          <w:rFonts w:ascii="Times New Roman" w:eastAsia="Calibri" w:hAnsi="Times New Roman" w:cs="Times New Roman"/>
          <w:b/>
          <w:sz w:val="24"/>
          <w:szCs w:val="24"/>
        </w:rPr>
        <w:t xml:space="preserve"> в сочинениях и изложениях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Следует различать понятия </w:t>
      </w:r>
      <w:r w:rsidRPr="00E95F18">
        <w:rPr>
          <w:rFonts w:ascii="Times New Roman" w:eastAsia="Calibri" w:hAnsi="Times New Roman" w:cs="Times New Roman"/>
          <w:bCs/>
          <w:sz w:val="24"/>
          <w:szCs w:val="24"/>
          <w:u w:val="single"/>
        </w:rPr>
        <w:t>«ошибка»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и </w:t>
      </w:r>
      <w:r w:rsidRPr="00E95F18">
        <w:rPr>
          <w:rFonts w:ascii="Times New Roman" w:eastAsia="Calibri" w:hAnsi="Times New Roman" w:cs="Times New Roman"/>
          <w:bCs/>
          <w:sz w:val="24"/>
          <w:szCs w:val="24"/>
          <w:u w:val="single"/>
        </w:rPr>
        <w:t>«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  <w:u w:val="single"/>
        </w:rPr>
        <w:t>недочет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  <w:u w:val="single"/>
        </w:rPr>
        <w:t>»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Ошибка – это нарушение требований к правильности речи, нарушение норм литературного языка. О ней мы говорим «так сказать нельзя». 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Недочет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– это нарушение рекомендаций, связанных с понятием хорошей, коммуникативно-целесообразной речи. 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Ошибку мы оцениваем с позиции «это неправильно», 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недочет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– с позиции «это хуже, чем могло бы быть сказано или написано». Другими словами, 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недочет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– это скорее не ошибка, а некоторая шероховатость речи.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Речевые 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недочеты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свидетельствуют о том, что школьник не научился подчинять отбор слов и выражений задаче речи. Выбранные им языковые средства неточно передают мысль или искажают 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ее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, не раскрывают отношения автора к описываемым фактам, не соответствуют стилю изложения. 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iCs/>
          <w:sz w:val="24"/>
          <w:szCs w:val="24"/>
        </w:rPr>
        <w:t xml:space="preserve">Речевыми </w:t>
      </w:r>
      <w:proofErr w:type="spellStart"/>
      <w:r w:rsidRPr="00E95F18">
        <w:rPr>
          <w:rFonts w:ascii="Times New Roman" w:eastAsia="Calibri" w:hAnsi="Times New Roman" w:cs="Times New Roman"/>
          <w:iCs/>
          <w:sz w:val="24"/>
          <w:szCs w:val="24"/>
        </w:rPr>
        <w:t>недочетами</w:t>
      </w:r>
      <w:proofErr w:type="spellEnd"/>
      <w:r w:rsidRPr="00E95F18">
        <w:rPr>
          <w:rFonts w:ascii="Times New Roman" w:eastAsia="Calibri" w:hAnsi="Times New Roman" w:cs="Times New Roman"/>
          <w:iCs/>
          <w:sz w:val="24"/>
          <w:szCs w:val="24"/>
        </w:rPr>
        <w:t xml:space="preserve"> можно считать:</w:t>
      </w:r>
    </w:p>
    <w:p w:rsidR="00E95F18" w:rsidRPr="00E95F18" w:rsidRDefault="00E95F18" w:rsidP="00E95F18">
      <w:pPr>
        <w:widowControl w:val="0"/>
        <w:numPr>
          <w:ilvl w:val="0"/>
          <w:numId w:val="8"/>
        </w:numPr>
        <w:shd w:val="clear" w:color="auto" w:fill="FFFFFF"/>
        <w:tabs>
          <w:tab w:val="left" w:pos="2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повторение одного и того же слова;</w:t>
      </w:r>
    </w:p>
    <w:p w:rsidR="00E95F18" w:rsidRPr="00E95F18" w:rsidRDefault="00E95F18" w:rsidP="00E95F18">
      <w:pPr>
        <w:widowControl w:val="0"/>
        <w:numPr>
          <w:ilvl w:val="0"/>
          <w:numId w:val="8"/>
        </w:numPr>
        <w:shd w:val="clear" w:color="auto" w:fill="FFFFFF"/>
        <w:tabs>
          <w:tab w:val="left" w:pos="2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однообразие словарных конструкций;</w:t>
      </w:r>
    </w:p>
    <w:p w:rsidR="00E95F18" w:rsidRPr="00E95F18" w:rsidRDefault="00E95F18" w:rsidP="00E95F18">
      <w:pPr>
        <w:widowControl w:val="0"/>
        <w:numPr>
          <w:ilvl w:val="0"/>
          <w:numId w:val="8"/>
        </w:numPr>
        <w:shd w:val="clear" w:color="auto" w:fill="FFFFFF"/>
        <w:tabs>
          <w:tab w:val="left" w:pos="2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неудачный порядок слов;</w:t>
      </w:r>
    </w:p>
    <w:p w:rsidR="00E95F18" w:rsidRPr="00E95F18" w:rsidRDefault="00E95F18" w:rsidP="00E95F18">
      <w:pPr>
        <w:widowControl w:val="0"/>
        <w:numPr>
          <w:ilvl w:val="0"/>
          <w:numId w:val="8"/>
        </w:numPr>
        <w:shd w:val="clear" w:color="auto" w:fill="FFFFFF"/>
        <w:tabs>
          <w:tab w:val="left" w:pos="2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различного рода стилевые смешения.</w:t>
      </w:r>
    </w:p>
    <w:p w:rsidR="00E95F18" w:rsidRPr="00E95F18" w:rsidRDefault="00E95F18" w:rsidP="00E95F1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5F18" w:rsidRPr="00E95F18" w:rsidRDefault="00E95F18" w:rsidP="00E95F1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5F18" w:rsidRPr="00E95F18" w:rsidRDefault="00E95F18" w:rsidP="00E95F1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5F18" w:rsidRPr="00E95F18" w:rsidRDefault="00E95F18" w:rsidP="00E95F1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Ошибки в содержании сочинений и изложений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Ошибки в содержании сочинения или изложения показывают, что ученик не овладел полностью умением составлять программу высказывания: недостаточно знаком с фактическим материалом по теме высказывания; не умеет отбирать сведения так, чтобы раскрыть заявленную тему; не владеет логикой изложения. </w:t>
      </w:r>
    </w:p>
    <w:p w:rsidR="00E95F18" w:rsidRPr="00E95F18" w:rsidRDefault="00E95F18" w:rsidP="00E95F1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</w:t>
      </w:r>
      <w:r w:rsidRPr="00E95F18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Фактические ошибки: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  <w:u w:val="single"/>
        </w:rPr>
        <w:t>в изложении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неточности, искажения текста в обозначении времени, места событий, последовательности действий, причинно-следственных связей;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  <w:u w:val="single"/>
        </w:rPr>
        <w:t>в сочинении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искажение имевших место событий, неточное воспроизведение источников, 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имен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собственных, мест событий, дат.</w:t>
      </w:r>
    </w:p>
    <w:p w:rsidR="00E95F18" w:rsidRPr="00E95F18" w:rsidRDefault="00E95F18" w:rsidP="00E95F1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Логические ошибки</w:t>
      </w:r>
    </w:p>
    <w:p w:rsidR="00E95F18" w:rsidRPr="00E95F18" w:rsidRDefault="00E95F18" w:rsidP="00E95F18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нарушение последовательности в высказывании;</w:t>
      </w:r>
    </w:p>
    <w:p w:rsidR="00E95F18" w:rsidRPr="00E95F18" w:rsidRDefault="00E95F18" w:rsidP="00E95F18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отсутствие связи между частями сочинения (изложения) и между предложениями;</w:t>
      </w:r>
    </w:p>
    <w:p w:rsidR="00E95F18" w:rsidRPr="00E95F18" w:rsidRDefault="00E95F18" w:rsidP="00E95F18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неоправданное повторение высказанной ранее мысли;</w:t>
      </w:r>
    </w:p>
    <w:p w:rsidR="00E95F18" w:rsidRPr="00E95F18" w:rsidRDefault="00E95F18" w:rsidP="00E95F18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раздробление одной 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микротемы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другой 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микротемой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E95F18" w:rsidRPr="00E95F18" w:rsidRDefault="00E95F18" w:rsidP="00E95F18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несоразмерность частей высказывания или отсутствие необходимых частей;</w:t>
      </w:r>
    </w:p>
    <w:p w:rsidR="00E95F18" w:rsidRPr="00E95F18" w:rsidRDefault="00E95F18" w:rsidP="00E95F18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перестановка частей текста (если она не обусловлена заданием к изложению);</w:t>
      </w:r>
    </w:p>
    <w:p w:rsidR="00E95F18" w:rsidRPr="00E95F18" w:rsidRDefault="00E95F18" w:rsidP="00E95F18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leader="underscore" w:pos="819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неоправданная подмена лица, от которого 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ведется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повествование. К примеру, </w:t>
      </w:r>
    </w:p>
    <w:p w:rsidR="00E95F18" w:rsidRPr="00E95F18" w:rsidRDefault="00E95F18" w:rsidP="00E95F18">
      <w:pPr>
        <w:shd w:val="clear" w:color="auto" w:fill="FFFFFF"/>
        <w:tabs>
          <w:tab w:val="left" w:pos="567"/>
          <w:tab w:val="left" w:leader="underscore" w:pos="8194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повествование 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ведется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сначала от первого, а потом от третьего лица.</w:t>
      </w:r>
    </w:p>
    <w:p w:rsidR="00E95F18" w:rsidRPr="00E95F18" w:rsidRDefault="00E95F18" w:rsidP="00E95F18">
      <w:pPr>
        <w:shd w:val="clear" w:color="auto" w:fill="FFFFFF"/>
        <w:tabs>
          <w:tab w:val="left" w:pos="99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5F18" w:rsidRPr="00E95F18" w:rsidRDefault="00E95F18" w:rsidP="00E95F18">
      <w:pPr>
        <w:shd w:val="clear" w:color="auto" w:fill="FFFFFF"/>
        <w:tabs>
          <w:tab w:val="left" w:pos="99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i/>
          <w:sz w:val="24"/>
          <w:szCs w:val="24"/>
        </w:rPr>
        <w:t>Речевые ошибки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К речевым ошибкам относятся ошибки и 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недочеты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в употреблении слов и построении текста. Первые, в свою очередь, делятся </w:t>
      </w:r>
      <w:proofErr w:type="gram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на</w:t>
      </w:r>
      <w:proofErr w:type="gram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семантические и стилистические.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:rsidR="00E95F18" w:rsidRPr="00E95F18" w:rsidRDefault="00E95F18" w:rsidP="00E95F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К</w:t>
      </w:r>
      <w:r w:rsidRPr="00E95F18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Pr="00E95F18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речевым семантическим ошибкам</w:t>
      </w:r>
      <w:r w:rsidRPr="00E95F18">
        <w:rPr>
          <w:rFonts w:ascii="Times New Roman" w:eastAsia="Calibri" w:hAnsi="Times New Roman" w:cs="Times New Roman"/>
          <w:iCs/>
          <w:sz w:val="24"/>
          <w:szCs w:val="24"/>
        </w:rPr>
        <w:t xml:space="preserve"> можно отнести следующие нарушения:</w:t>
      </w:r>
    </w:p>
    <w:p w:rsidR="00E95F18" w:rsidRPr="00E95F18" w:rsidRDefault="00E95F18" w:rsidP="00E95F18">
      <w:pPr>
        <w:widowControl w:val="0"/>
        <w:numPr>
          <w:ilvl w:val="0"/>
          <w:numId w:val="10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употребление слова в несвойственном ему значении, например: </w:t>
      </w:r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мокрыми ресницами он </w:t>
      </w:r>
      <w:proofErr w:type="spellStart"/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шлепал</w:t>
      </w:r>
      <w:proofErr w:type="spellEnd"/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себя по лицу; реки с налипшими на них городами; устав ждать, братик опрокинул подбородок на стол;</w:t>
      </w:r>
    </w:p>
    <w:p w:rsidR="00E95F18" w:rsidRPr="00E95F18" w:rsidRDefault="00E95F18" w:rsidP="00E95F18">
      <w:pPr>
        <w:widowControl w:val="0"/>
        <w:numPr>
          <w:ilvl w:val="0"/>
          <w:numId w:val="10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неразличение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(смешение) паронимов или синонимов, например: </w:t>
      </w:r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рука болталась, как плетень; учитель не должен потакать прихотям </w:t>
      </w:r>
      <w:proofErr w:type="spell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ребенка</w:t>
      </w:r>
      <w:proofErr w:type="spell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и идти у него на поводке;</w:t>
      </w:r>
    </w:p>
    <w:p w:rsidR="00E95F18" w:rsidRPr="00E95F18" w:rsidRDefault="00E95F18" w:rsidP="00E95F18">
      <w:pPr>
        <w:widowControl w:val="0"/>
        <w:numPr>
          <w:ilvl w:val="0"/>
          <w:numId w:val="10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нарушение лексической сочетаемости, например: </w:t>
      </w:r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Чичиков постепенно покидает город; пули не свистели над ушами;</w:t>
      </w:r>
    </w:p>
    <w:p w:rsidR="00E95F18" w:rsidRPr="00E95F18" w:rsidRDefault="00E95F18" w:rsidP="00E95F18">
      <w:pPr>
        <w:widowControl w:val="0"/>
        <w:numPr>
          <w:ilvl w:val="0"/>
          <w:numId w:val="10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употребление лишних слов, например: </w:t>
      </w:r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опустив голову вниз; он впервые познакомился с Таней случайно;</w:t>
      </w:r>
    </w:p>
    <w:p w:rsidR="00E95F18" w:rsidRPr="00E95F18" w:rsidRDefault="00E95F18" w:rsidP="00E95F18">
      <w:pPr>
        <w:widowControl w:val="0"/>
        <w:numPr>
          <w:ilvl w:val="0"/>
          <w:numId w:val="10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пропуск, недостаток нужного слова, например: </w:t>
      </w:r>
      <w:proofErr w:type="spellStart"/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Сережа</w:t>
      </w:r>
      <w:proofErr w:type="spellEnd"/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смирно сидит в кресле, закутанный белой простыней, и терпеливо </w:t>
      </w:r>
      <w:proofErr w:type="spellStart"/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ждет</w:t>
      </w:r>
      <w:proofErr w:type="spellEnd"/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конца</w:t>
      </w:r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t>(о стрижке);</w:t>
      </w:r>
    </w:p>
    <w:p w:rsidR="00E95F18" w:rsidRPr="00E95F18" w:rsidRDefault="00E95F18" w:rsidP="00E95F18">
      <w:pPr>
        <w:widowControl w:val="0"/>
        <w:numPr>
          <w:ilvl w:val="0"/>
          <w:numId w:val="10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стилистически неоправданное употребление ряда однокоренных слов, например: </w:t>
      </w:r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характерная черта характера; приближался все ближе и ближе.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:rsidR="00E95F18" w:rsidRPr="00E95F18" w:rsidRDefault="00E95F18" w:rsidP="00E95F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Стилистические речевые ошибки</w:t>
      </w:r>
      <w:r w:rsidRPr="00E95F18">
        <w:rPr>
          <w:rFonts w:ascii="Times New Roman" w:eastAsia="Calibri" w:hAnsi="Times New Roman" w:cs="Times New Roman"/>
          <w:iCs/>
          <w:sz w:val="24"/>
          <w:szCs w:val="24"/>
        </w:rPr>
        <w:t xml:space="preserve"> представляют собой следующие нарушения, которые связаны с требованиями к выразительности речи:</w:t>
      </w:r>
    </w:p>
    <w:p w:rsidR="00E95F18" w:rsidRPr="00E95F18" w:rsidRDefault="00E95F18" w:rsidP="00E95F18">
      <w:pPr>
        <w:widowControl w:val="0"/>
        <w:numPr>
          <w:ilvl w:val="0"/>
          <w:numId w:val="11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неоправданное употребление в авторской речи диалектных и просторечных слов, например: </w:t>
      </w:r>
      <w:r w:rsidRPr="00E95F18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У </w:t>
      </w:r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Кити было два парня: Левин и Вронский;</w:t>
      </w:r>
    </w:p>
    <w:p w:rsidR="00E95F18" w:rsidRPr="00E95F18" w:rsidRDefault="00E95F18" w:rsidP="00E95F18">
      <w:pPr>
        <w:widowControl w:val="0"/>
        <w:numPr>
          <w:ilvl w:val="0"/>
          <w:numId w:val="11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неуместное употребление эмоционально окрашенных слов и конструкций, особенно в авторской речи, например: </w:t>
      </w:r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Рядом сидит папа </w:t>
      </w:r>
      <w:r w:rsidRPr="00E95F18">
        <w:rPr>
          <w:rFonts w:ascii="Times New Roman" w:eastAsia="Calibri" w:hAnsi="Times New Roman" w:cs="Times New Roman"/>
          <w:bCs/>
          <w:i/>
          <w:sz w:val="24"/>
          <w:szCs w:val="24"/>
        </w:rPr>
        <w:t>(</w:t>
      </w:r>
      <w:proofErr w:type="gramStart"/>
      <w:r w:rsidRPr="00E95F18">
        <w:rPr>
          <w:rFonts w:ascii="Times New Roman" w:eastAsia="Calibri" w:hAnsi="Times New Roman" w:cs="Times New Roman"/>
          <w:bCs/>
          <w:i/>
          <w:sz w:val="24"/>
          <w:szCs w:val="24"/>
        </w:rPr>
        <w:t>вместо</w:t>
      </w:r>
      <w:proofErr w:type="gramEnd"/>
      <w:r w:rsidRPr="00E95F18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proofErr w:type="gramStart"/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отец</w:t>
      </w:r>
      <w:proofErr w:type="gramEnd"/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) одного из малышей;</w:t>
      </w:r>
    </w:p>
    <w:p w:rsidR="00E95F18" w:rsidRPr="00E95F18" w:rsidRDefault="00E95F18" w:rsidP="00E95F18">
      <w:pPr>
        <w:widowControl w:val="0"/>
        <w:numPr>
          <w:ilvl w:val="0"/>
          <w:numId w:val="11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смешение лексики разных исторических эпох;</w:t>
      </w:r>
    </w:p>
    <w:p w:rsidR="00E95F18" w:rsidRPr="00E95F18" w:rsidRDefault="00E95F18" w:rsidP="00E95F18">
      <w:pPr>
        <w:widowControl w:val="0"/>
        <w:numPr>
          <w:ilvl w:val="0"/>
          <w:numId w:val="11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употребление штампов.</w:t>
      </w:r>
    </w:p>
    <w:p w:rsidR="00E95F18" w:rsidRPr="00E95F18" w:rsidRDefault="00E95F18" w:rsidP="00E95F1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iCs/>
          <w:sz w:val="24"/>
          <w:szCs w:val="24"/>
        </w:rPr>
        <w:t>Речевые ошибки в построении текста:</w:t>
      </w:r>
    </w:p>
    <w:p w:rsidR="00E95F18" w:rsidRPr="00E95F18" w:rsidRDefault="00E95F18" w:rsidP="00E95F18">
      <w:pPr>
        <w:widowControl w:val="0"/>
        <w:numPr>
          <w:ilvl w:val="0"/>
          <w:numId w:val="12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бедность и однообразие синтаксических конструкций;</w:t>
      </w:r>
    </w:p>
    <w:p w:rsidR="00E95F18" w:rsidRPr="00E95F18" w:rsidRDefault="00E95F18" w:rsidP="00E95F18">
      <w:pPr>
        <w:widowControl w:val="0"/>
        <w:numPr>
          <w:ilvl w:val="0"/>
          <w:numId w:val="12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нарушение видовременной 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соотнесенности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глагольных форм, например: </w:t>
      </w:r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Когда </w:t>
      </w:r>
      <w:proofErr w:type="spellStart"/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Пугачев</w:t>
      </w:r>
      <w:proofErr w:type="spellEnd"/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выходил из избы и сел в карету, </w:t>
      </w:r>
      <w:proofErr w:type="spellStart"/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Гринев</w:t>
      </w:r>
      <w:proofErr w:type="spellEnd"/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долго смотрел ему вслед;</w:t>
      </w:r>
    </w:p>
    <w:p w:rsidR="00E95F18" w:rsidRPr="00E95F18" w:rsidRDefault="00E95F18" w:rsidP="00E95F18">
      <w:pPr>
        <w:widowControl w:val="0"/>
        <w:numPr>
          <w:ilvl w:val="0"/>
          <w:numId w:val="12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стилистически неоправданное повторение слов;</w:t>
      </w:r>
    </w:p>
    <w:p w:rsidR="00E95F18" w:rsidRPr="00E95F18" w:rsidRDefault="00E95F18" w:rsidP="00E95F18">
      <w:pPr>
        <w:widowControl w:val="0"/>
        <w:numPr>
          <w:ilvl w:val="0"/>
          <w:numId w:val="12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неудачное употребление местоимений для связи предложений или частей текста, приводящее к неясности, двусмысленности речи, например: </w:t>
      </w:r>
      <w:r w:rsidRPr="00E95F1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Иванов закинул удочку, и она клюнула;</w:t>
      </w:r>
    </w:p>
    <w:p w:rsidR="00E95F18" w:rsidRPr="00E95F18" w:rsidRDefault="00E95F18" w:rsidP="00E95F18">
      <w:pPr>
        <w:widowControl w:val="0"/>
        <w:numPr>
          <w:ilvl w:val="0"/>
          <w:numId w:val="12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неудачный порядок слов.</w:t>
      </w:r>
    </w:p>
    <w:p w:rsidR="00E95F18" w:rsidRPr="00E95F18" w:rsidRDefault="00E95F18" w:rsidP="00E95F1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</w:rPr>
        <w:t>Грамматические ошибки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Грамматические 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ошибки – это нарушение грамматических норм образования языковых единиц и их структуры.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Анализ грамматических ошибок помогает учителю определить, какими нормами языка (словообразовательными, морфологическими, синтаксическими) не владеет ученик. 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95F18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Разновидности </w:t>
      </w:r>
      <w:r w:rsidRPr="00E95F18"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  <w:t>грамматических о</w:t>
      </w:r>
      <w:r w:rsidRPr="00E95F18">
        <w:rPr>
          <w:rFonts w:ascii="Times New Roman" w:eastAsia="Calibri" w:hAnsi="Times New Roman" w:cs="Times New Roman"/>
          <w:iCs/>
          <w:sz w:val="24"/>
          <w:szCs w:val="24"/>
          <w:u w:val="single"/>
        </w:rPr>
        <w:t>шибок:</w:t>
      </w:r>
    </w:p>
    <w:p w:rsidR="00E95F18" w:rsidRPr="00E95F18" w:rsidRDefault="00E95F18" w:rsidP="00E95F18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gramStart"/>
      <w:r w:rsidRPr="00E95F18">
        <w:rPr>
          <w:rFonts w:ascii="Times New Roman" w:eastAsia="Calibri" w:hAnsi="Times New Roman" w:cs="Times New Roman"/>
          <w:b/>
          <w:i/>
          <w:sz w:val="24"/>
          <w:szCs w:val="24"/>
        </w:rPr>
        <w:t>Словообразовательные</w:t>
      </w:r>
      <w:proofErr w:type="gramEnd"/>
      <w:r w:rsidRPr="00E95F18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состоящие в неоправданном 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словосочинительстве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или видоизменении слов нормативного языка (например, </w:t>
      </w:r>
      <w:proofErr w:type="spell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надсмешка</w:t>
      </w:r>
      <w:proofErr w:type="spell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, подчерк, </w:t>
      </w:r>
      <w:proofErr w:type="spell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нагинаться</w:t>
      </w:r>
      <w:proofErr w:type="spell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спинжак</w:t>
      </w:r>
      <w:proofErr w:type="spell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беспощадство</w:t>
      </w:r>
      <w:proofErr w:type="spell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публицизм</w:t>
      </w:r>
      <w:proofErr w:type="spell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и т.п.). </w:t>
      </w:r>
      <w:r w:rsidRPr="00E95F1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t>Такие ошибки нельзя воспринимать как орфографические.</w:t>
      </w:r>
    </w:p>
    <w:p w:rsidR="00E95F18" w:rsidRPr="00E95F18" w:rsidRDefault="00E95F18" w:rsidP="00E95F18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i/>
          <w:sz w:val="24"/>
          <w:szCs w:val="24"/>
        </w:rPr>
        <w:t>Морфологические,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связанные с ненормативным образованием форм слов и употреблением частей речи </w:t>
      </w:r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(писав свои произведения, не думал, что </w:t>
      </w:r>
      <w:proofErr w:type="spell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очутюсь</w:t>
      </w:r>
      <w:proofErr w:type="spell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в полной темноте; одни </w:t>
      </w:r>
      <w:proofErr w:type="spell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англичанины</w:t>
      </w:r>
      <w:proofErr w:type="spell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; спортсмены в </w:t>
      </w:r>
      <w:proofErr w:type="spell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каноях</w:t>
      </w:r>
      <w:proofErr w:type="spell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; ихний </w:t>
      </w:r>
      <w:proofErr w:type="spell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улыбающий</w:t>
      </w:r>
      <w:proofErr w:type="spell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ребенок</w:t>
      </w:r>
      <w:proofErr w:type="spell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; </w:t>
      </w:r>
      <w:proofErr w:type="spell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ложит</w:t>
      </w:r>
      <w:proofErr w:type="spell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и т.д.)</w:t>
      </w:r>
    </w:p>
    <w:p w:rsidR="00E95F18" w:rsidRPr="00E95F18" w:rsidRDefault="00E95F18" w:rsidP="00E95F18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i/>
          <w:sz w:val="24"/>
          <w:szCs w:val="24"/>
        </w:rPr>
        <w:t>Синтаксические</w:t>
      </w:r>
    </w:p>
    <w:p w:rsidR="00E95F18" w:rsidRPr="00E95F18" w:rsidRDefault="00E95F18" w:rsidP="00E95F18">
      <w:pPr>
        <w:shd w:val="clear" w:color="auto" w:fill="FFFFFF"/>
        <w:tabs>
          <w:tab w:val="left" w:pos="245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а)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ошибки в структуре словосочетаний, в согласовании и управлении, например: </w:t>
      </w:r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браконьерам, нарушающих закон; жажда к славе;</w:t>
      </w:r>
    </w:p>
    <w:p w:rsidR="00E95F18" w:rsidRPr="00E95F18" w:rsidRDefault="00E95F18" w:rsidP="00E95F18">
      <w:pPr>
        <w:shd w:val="clear" w:color="auto" w:fill="FFFFFF"/>
        <w:tabs>
          <w:tab w:val="left" w:pos="245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б)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tab/>
        <w:t>ошибки в структуре простого предложения:</w:t>
      </w:r>
    </w:p>
    <w:p w:rsidR="00E95F18" w:rsidRPr="00E95F18" w:rsidRDefault="00E95F18" w:rsidP="00E95F18">
      <w:pPr>
        <w:widowControl w:val="0"/>
        <w:numPr>
          <w:ilvl w:val="0"/>
          <w:numId w:val="14"/>
        </w:numPr>
        <w:shd w:val="clear" w:color="auto" w:fill="FFFFFF"/>
        <w:tabs>
          <w:tab w:val="left" w:pos="226"/>
          <w:tab w:val="left" w:pos="1418"/>
        </w:tabs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нарушение связи между подлежащим и сказуемым, например: </w:t>
      </w:r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солнце села; но не вечно ни юность, ни лето; это было моей единственной книгой в дни войны;</w:t>
      </w:r>
    </w:p>
    <w:p w:rsidR="00E95F18" w:rsidRPr="00E95F18" w:rsidRDefault="00E95F18" w:rsidP="00E95F18">
      <w:pPr>
        <w:widowControl w:val="0"/>
        <w:numPr>
          <w:ilvl w:val="0"/>
          <w:numId w:val="14"/>
        </w:numPr>
        <w:shd w:val="clear" w:color="auto" w:fill="FFFFFF"/>
        <w:tabs>
          <w:tab w:val="left" w:pos="226"/>
          <w:tab w:val="left" w:pos="1418"/>
        </w:tabs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нарушение границы предложения, например: </w:t>
      </w:r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Собаки напали на след зайца. И стали гонять его по вырубке;</w:t>
      </w:r>
    </w:p>
    <w:p w:rsidR="00E95F18" w:rsidRPr="00E95F18" w:rsidRDefault="00E95F18" w:rsidP="00E95F18">
      <w:pPr>
        <w:widowControl w:val="0"/>
        <w:numPr>
          <w:ilvl w:val="0"/>
          <w:numId w:val="14"/>
        </w:numPr>
        <w:shd w:val="clear" w:color="auto" w:fill="FFFFFF"/>
        <w:tabs>
          <w:tab w:val="left" w:pos="226"/>
          <w:tab w:val="left" w:pos="1418"/>
        </w:tabs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разрушение ряда однородных членов, например: </w:t>
      </w:r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настоящий учитель верен своему делу и никогда не </w:t>
      </w:r>
      <w:proofErr w:type="gram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отступать</w:t>
      </w:r>
      <w:proofErr w:type="gram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от своих принципов. Почти все вещи в доме большие: шкафы, двери, а </w:t>
      </w:r>
      <w:proofErr w:type="spell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еще</w:t>
      </w:r>
      <w:proofErr w:type="spell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грузовик и комбайн;</w:t>
      </w:r>
    </w:p>
    <w:p w:rsidR="00E95F18" w:rsidRPr="00E95F18" w:rsidRDefault="00E95F18" w:rsidP="00E95F18">
      <w:pPr>
        <w:widowControl w:val="0"/>
        <w:numPr>
          <w:ilvl w:val="0"/>
          <w:numId w:val="14"/>
        </w:numPr>
        <w:shd w:val="clear" w:color="auto" w:fill="FFFFFF"/>
        <w:tabs>
          <w:tab w:val="left" w:pos="202"/>
        </w:tabs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ошибки в предложениях с причастными и деепричастными оборотами, например; </w:t>
      </w:r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причалившая лодка к берегу; На картине «Вратарь» </w:t>
      </w:r>
      <w:proofErr w:type="spell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изображен</w:t>
      </w:r>
      <w:proofErr w:type="spell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мальчик, широко расставив ноги, </w:t>
      </w:r>
      <w:proofErr w:type="spell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упершись</w:t>
      </w:r>
      <w:proofErr w:type="spell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руками в колени;</w:t>
      </w:r>
    </w:p>
    <w:p w:rsidR="00E95F18" w:rsidRPr="00E95F18" w:rsidRDefault="00E95F18" w:rsidP="00E95F18">
      <w:pPr>
        <w:widowControl w:val="0"/>
        <w:numPr>
          <w:ilvl w:val="0"/>
          <w:numId w:val="14"/>
        </w:numPr>
        <w:shd w:val="clear" w:color="auto" w:fill="FFFFFF"/>
        <w:tabs>
          <w:tab w:val="left" w:pos="202"/>
        </w:tabs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местоименное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дублирование одного из членов предложения, чаще подлежащего, например: </w:t>
      </w:r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Кусты, они покрывали берег реки;</w:t>
      </w:r>
    </w:p>
    <w:p w:rsidR="00E95F18" w:rsidRPr="00E95F18" w:rsidRDefault="00E95F18" w:rsidP="00E95F18">
      <w:pPr>
        <w:widowControl w:val="0"/>
        <w:numPr>
          <w:ilvl w:val="0"/>
          <w:numId w:val="14"/>
        </w:numPr>
        <w:shd w:val="clear" w:color="auto" w:fill="FFFFFF"/>
        <w:tabs>
          <w:tab w:val="left" w:pos="202"/>
        </w:tabs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пропуски необходимых слов, например: </w:t>
      </w:r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Владик прибил доску и побежал в волейбол.</w:t>
      </w:r>
    </w:p>
    <w:p w:rsidR="00E95F18" w:rsidRPr="00E95F18" w:rsidRDefault="00E95F18" w:rsidP="00E95F18">
      <w:pPr>
        <w:shd w:val="clear" w:color="auto" w:fill="FFFFFF"/>
        <w:tabs>
          <w:tab w:val="left" w:pos="20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в) ошибки в структуре сложного предложения:</w:t>
      </w:r>
    </w:p>
    <w:p w:rsidR="00E95F18" w:rsidRPr="00E95F18" w:rsidRDefault="00E95F18" w:rsidP="00E95F18">
      <w:pPr>
        <w:widowControl w:val="0"/>
        <w:numPr>
          <w:ilvl w:val="0"/>
          <w:numId w:val="15"/>
        </w:numPr>
        <w:shd w:val="clear" w:color="auto" w:fill="FFFFFF"/>
        <w:tabs>
          <w:tab w:val="left" w:pos="202"/>
        </w:tabs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смешение сочинительной и подчинительной связи, например: </w:t>
      </w:r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Когда ветер усиливается, и кроны деревьев шумят под его порывами;</w:t>
      </w:r>
    </w:p>
    <w:p w:rsidR="00E95F18" w:rsidRPr="00E95F18" w:rsidRDefault="00E95F18" w:rsidP="00E95F18">
      <w:pPr>
        <w:widowControl w:val="0"/>
        <w:numPr>
          <w:ilvl w:val="0"/>
          <w:numId w:val="15"/>
        </w:numPr>
        <w:shd w:val="clear" w:color="auto" w:fill="FFFFFF"/>
        <w:tabs>
          <w:tab w:val="left" w:pos="202"/>
        </w:tabs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proofErr w:type="gram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отрыв придаточного от определяемого слова, например:</w:t>
      </w:r>
      <w:proofErr w:type="gram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Сыновья Тараса только что слезли с коней, которые учились в Киевской бурсе;</w:t>
      </w:r>
    </w:p>
    <w:p w:rsidR="00E95F18" w:rsidRPr="00E95F18" w:rsidRDefault="00E95F18" w:rsidP="00E95F18">
      <w:pPr>
        <w:shd w:val="clear" w:color="auto" w:fill="FFFFFF"/>
        <w:tabs>
          <w:tab w:val="left" w:pos="20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г) смешение прямой и косвенной речи;</w:t>
      </w:r>
    </w:p>
    <w:p w:rsidR="00E95F18" w:rsidRPr="00E95F18" w:rsidRDefault="00E95F18" w:rsidP="00E95F18">
      <w:pPr>
        <w:shd w:val="clear" w:color="auto" w:fill="FFFFFF"/>
        <w:tabs>
          <w:tab w:val="left" w:pos="20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д) разрушение фразеологического оборота без особой стилистической установки, например: </w:t>
      </w:r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терпеть не могу </w:t>
      </w:r>
      <w:proofErr w:type="gram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сидеть</w:t>
      </w:r>
      <w:proofErr w:type="gram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сложив руки; хохотала как резаная.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Грамматические ошибки следует </w:t>
      </w:r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отличать от </w:t>
      </w:r>
      <w:proofErr w:type="gramStart"/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орфографических</w:t>
      </w:r>
      <w:proofErr w:type="gramEnd"/>
      <w:r w:rsidRPr="00E95F18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Орфографическая ошибка может быть допущена только на письме, 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ее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нельзя услышать. Грамматическая ошибка не только видима, но и слышима. Простой </w:t>
      </w:r>
      <w:proofErr w:type="spell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>прием</w:t>
      </w:r>
      <w:proofErr w:type="spell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чтения вслух по орфоэпическим 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правилам помогает разграничить грамматические и орфографические ошибки. </w:t>
      </w:r>
      <w:proofErr w:type="gramStart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К примеру, ошибка в окончании </w:t>
      </w:r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браконьерам, промышляющих в лесах 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не орфографическая, а грамматическая, так как нарушено согласование, что является грамматической нормой.</w:t>
      </w:r>
      <w:proofErr w:type="gramEnd"/>
      <w:r w:rsidRPr="00E95F18">
        <w:rPr>
          <w:rFonts w:ascii="Times New Roman" w:eastAsia="Calibri" w:hAnsi="Times New Roman" w:cs="Times New Roman"/>
          <w:bCs/>
          <w:sz w:val="24"/>
          <w:szCs w:val="24"/>
        </w:rPr>
        <w:t xml:space="preserve"> И, наоборот, в окончании </w:t>
      </w:r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умчался в </w:t>
      </w:r>
      <w:proofErr w:type="gram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синею</w:t>
      </w:r>
      <w:proofErr w:type="gram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даль 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ошибка орфографическая, так как вместо «</w:t>
      </w:r>
      <w:proofErr w:type="spellStart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>юю</w:t>
      </w:r>
      <w:proofErr w:type="spellEnd"/>
      <w:r w:rsidRPr="00E95F1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» </w:t>
      </w:r>
      <w:r w:rsidRPr="00E95F18">
        <w:rPr>
          <w:rFonts w:ascii="Times New Roman" w:eastAsia="Calibri" w:hAnsi="Times New Roman" w:cs="Times New Roman"/>
          <w:bCs/>
          <w:sz w:val="24"/>
          <w:szCs w:val="24"/>
        </w:rPr>
        <w:t>по правилу написано другое.</w:t>
      </w:r>
    </w:p>
    <w:p w:rsidR="00E95F18" w:rsidRPr="00E95F18" w:rsidRDefault="00E95F18" w:rsidP="00E95F18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Оценка обучающих работ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E95F18">
        <w:rPr>
          <w:rFonts w:ascii="Times New Roman" w:eastAsia="Calibri" w:hAnsi="Times New Roman" w:cs="Times New Roman"/>
          <w:b/>
          <w:sz w:val="24"/>
          <w:szCs w:val="24"/>
        </w:rPr>
        <w:t>Обучающие работы</w:t>
      </w: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(различные упражнения и диктанты неконтрольного характера) оцениваются более строго, чем контрольные работы.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       При оценке обучающихся работ учитывается: </w:t>
      </w:r>
    </w:p>
    <w:p w:rsidR="00E95F18" w:rsidRPr="00E95F18" w:rsidRDefault="00E95F18" w:rsidP="00E95F18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1) степень самостоятельности учащегося;         </w:t>
      </w:r>
    </w:p>
    <w:p w:rsidR="00E95F18" w:rsidRPr="00E95F18" w:rsidRDefault="00E95F18" w:rsidP="00E95F18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2) этап обучения; </w:t>
      </w:r>
    </w:p>
    <w:p w:rsidR="00E95F18" w:rsidRPr="00E95F18" w:rsidRDefault="00E95F18" w:rsidP="00E95F18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3) объем работы; </w:t>
      </w:r>
    </w:p>
    <w:p w:rsidR="00E95F18" w:rsidRPr="00E95F18" w:rsidRDefault="00E95F18" w:rsidP="00E95F18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четкость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>, аккуратность, каллиграфическая правильность письма.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       Если возможные ошибки были предупреждены в ходе работы, оценки «5» и «4» ставятся только в том случае, когда ученик не допустил ошибок или допустил, но исправил ошибку. При этом выбор одной из оценок при одинаковом уровне грамотности и содержания определяется степенью аккуратности записи, подчеркиваний и других особенностей оформления, а также наличием или отсутствием описок. В работе, превышающей по количеству слов объем диктантов для данного класса, для оценки «4» допустимо и 2 исправления ошибок.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        Первая и вторая работа как классная, так и домашняя при закреплении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определенного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умения или навыка проверяется, но по усмотрению учителя может не оцениваться. </w:t>
      </w:r>
    </w:p>
    <w:p w:rsidR="00E95F18" w:rsidRPr="00E95F18" w:rsidRDefault="00E95F18" w:rsidP="00E95F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        Самостоятельные работы, выполненные без предшествовавшего анализа возможных ошибок, оцениваются по нормам для контрольных работ соответствующего или близкого вида.</w:t>
      </w:r>
    </w:p>
    <w:p w:rsidR="00E95F18" w:rsidRPr="00E95F18" w:rsidRDefault="00E95F18" w:rsidP="00E95F1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bCs/>
          <w:sz w:val="24"/>
          <w:szCs w:val="24"/>
        </w:rPr>
        <w:t>Оценка тестов</w:t>
      </w:r>
    </w:p>
    <w:p w:rsidR="00E95F18" w:rsidRPr="00E95F18" w:rsidRDefault="00E95F18" w:rsidP="00E95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>При проведении тестовых работ критерии оценок следующие: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</w:rPr>
        <w:t xml:space="preserve">«5» - </w:t>
      </w:r>
      <w:r w:rsidRPr="00E95F18">
        <w:rPr>
          <w:rFonts w:ascii="Times New Roman" w:eastAsia="Calibri" w:hAnsi="Times New Roman" w:cs="Times New Roman"/>
          <w:sz w:val="24"/>
          <w:szCs w:val="24"/>
        </w:rPr>
        <w:t>90 – 100 %;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</w:rPr>
        <w:t xml:space="preserve">«4» - </w:t>
      </w:r>
      <w:r w:rsidRPr="00E95F18">
        <w:rPr>
          <w:rFonts w:ascii="Times New Roman" w:eastAsia="Calibri" w:hAnsi="Times New Roman" w:cs="Times New Roman"/>
          <w:sz w:val="24"/>
          <w:szCs w:val="24"/>
        </w:rPr>
        <w:t>78 – 89 %;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</w:rPr>
        <w:t xml:space="preserve">«3» - </w:t>
      </w:r>
      <w:r w:rsidRPr="00E95F18">
        <w:rPr>
          <w:rFonts w:ascii="Times New Roman" w:eastAsia="Calibri" w:hAnsi="Times New Roman" w:cs="Times New Roman"/>
          <w:sz w:val="24"/>
          <w:szCs w:val="24"/>
        </w:rPr>
        <w:t>60 – 77 %;</w:t>
      </w:r>
    </w:p>
    <w:p w:rsidR="00E95F18" w:rsidRPr="00E95F18" w:rsidRDefault="00E95F18" w:rsidP="00E95F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</w:rPr>
        <w:t xml:space="preserve">«2»- </w:t>
      </w:r>
      <w:r w:rsidRPr="00E95F18">
        <w:rPr>
          <w:rFonts w:ascii="Times New Roman" w:eastAsia="Calibri" w:hAnsi="Times New Roman" w:cs="Times New Roman"/>
          <w:sz w:val="24"/>
          <w:szCs w:val="24"/>
        </w:rPr>
        <w:t>менее 59 %.</w:t>
      </w:r>
    </w:p>
    <w:p w:rsidR="00E95F18" w:rsidRPr="00E95F18" w:rsidRDefault="00E95F18" w:rsidP="00E95F18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b/>
          <w:sz w:val="24"/>
          <w:szCs w:val="24"/>
        </w:rPr>
        <w:t>Выведение итоговых отметок</w:t>
      </w:r>
    </w:p>
    <w:p w:rsidR="00E95F18" w:rsidRPr="00E95F18" w:rsidRDefault="00E95F18" w:rsidP="00E95F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За учебную четверть и учебный год ставится итоговая отметка. Она является единой и отражает в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обобщенном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виде все стороны подготовки ученика по русскому языку: усвоение теоретического материала, овладе</w:t>
      </w:r>
      <w:r w:rsidRPr="00E95F18">
        <w:rPr>
          <w:rFonts w:ascii="Times New Roman" w:eastAsia="Calibri" w:hAnsi="Times New Roman" w:cs="Times New Roman"/>
          <w:sz w:val="24"/>
          <w:szCs w:val="24"/>
        </w:rPr>
        <w:softHyphen/>
        <w:t>ние умениями, речевое развитие, уровень орфографической и пунктуаци</w:t>
      </w:r>
      <w:r w:rsidRPr="00E95F18">
        <w:rPr>
          <w:rFonts w:ascii="Times New Roman" w:eastAsia="Calibri" w:hAnsi="Times New Roman" w:cs="Times New Roman"/>
          <w:sz w:val="24"/>
          <w:szCs w:val="24"/>
        </w:rPr>
        <w:softHyphen/>
        <w:t>онной грамотности.</w:t>
      </w:r>
    </w:p>
    <w:p w:rsidR="00E95F18" w:rsidRPr="00E95F18" w:rsidRDefault="00E95F18" w:rsidP="00E95F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Итоговая отметка не должна выводиться механически, как среднее арифметическое предшествующих отметок. Решающим при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ее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определе</w:t>
      </w:r>
      <w:r w:rsidRPr="00E95F18">
        <w:rPr>
          <w:rFonts w:ascii="Times New Roman" w:eastAsia="Calibri" w:hAnsi="Times New Roman" w:cs="Times New Roman"/>
          <w:sz w:val="24"/>
          <w:szCs w:val="24"/>
        </w:rPr>
        <w:softHyphen/>
        <w:t>нии следует считать фактическую подготовку ученика по всем показате</w:t>
      </w:r>
      <w:r w:rsidRPr="00E95F18">
        <w:rPr>
          <w:rFonts w:ascii="Times New Roman" w:eastAsia="Calibri" w:hAnsi="Times New Roman" w:cs="Times New Roman"/>
          <w:sz w:val="24"/>
          <w:szCs w:val="24"/>
        </w:rPr>
        <w:softHyphen/>
        <w:t>лям ко времени выведения этой отметки. Однако для того, чтобы стиму</w:t>
      </w:r>
      <w:r w:rsidRPr="00E95F18">
        <w:rPr>
          <w:rFonts w:ascii="Times New Roman" w:eastAsia="Calibri" w:hAnsi="Times New Roman" w:cs="Times New Roman"/>
          <w:sz w:val="24"/>
          <w:szCs w:val="24"/>
        </w:rPr>
        <w:softHyphen/>
        <w:t xml:space="preserve">лировать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серьезное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отношение учащихся к занятиям на протяжении всего учебного года, при выведении итоговых отметок необходимо учитывать результаты их текущей успеваемости.</w:t>
      </w:r>
    </w:p>
    <w:p w:rsidR="00E95F18" w:rsidRPr="00E95F18" w:rsidRDefault="00E95F18" w:rsidP="00E95F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При выведении итоговой отметки преимущественное значение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при</w:t>
      </w:r>
      <w:r w:rsidRPr="00E95F18">
        <w:rPr>
          <w:rFonts w:ascii="Times New Roman" w:eastAsia="Calibri" w:hAnsi="Times New Roman" w:cs="Times New Roman"/>
          <w:sz w:val="24"/>
          <w:szCs w:val="24"/>
        </w:rPr>
        <w:softHyphen/>
        <w:t>дается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отметкам, отражающим степень владения навыками (орфографическими, пунктуационными, речевыми). Поэтому итоговая от</w:t>
      </w:r>
      <w:r w:rsidRPr="00E95F18">
        <w:rPr>
          <w:rFonts w:ascii="Times New Roman" w:eastAsia="Calibri" w:hAnsi="Times New Roman" w:cs="Times New Roman"/>
          <w:sz w:val="24"/>
          <w:szCs w:val="24"/>
        </w:rPr>
        <w:softHyphen/>
        <w:t>метка за грамотность не может быть положительной, если на протяжении четверти (года) большинство контрольных диктантов, сочинений, изложе</w:t>
      </w:r>
      <w:r w:rsidRPr="00E95F18">
        <w:rPr>
          <w:rFonts w:ascii="Times New Roman" w:eastAsia="Calibri" w:hAnsi="Times New Roman" w:cs="Times New Roman"/>
          <w:sz w:val="24"/>
          <w:szCs w:val="24"/>
        </w:rPr>
        <w:softHyphen/>
        <w:t>ний за орфографическую, пунктуационную, речевую грамотность оцени</w:t>
      </w:r>
      <w:r w:rsidRPr="00E95F18">
        <w:rPr>
          <w:rFonts w:ascii="Times New Roman" w:eastAsia="Calibri" w:hAnsi="Times New Roman" w:cs="Times New Roman"/>
          <w:sz w:val="24"/>
          <w:szCs w:val="24"/>
        </w:rPr>
        <w:softHyphen/>
        <w:t xml:space="preserve">вались баллом «2» и «1» с </w:t>
      </w:r>
      <w:proofErr w:type="spellStart"/>
      <w:r w:rsidRPr="00E95F18">
        <w:rPr>
          <w:rFonts w:ascii="Times New Roman" w:eastAsia="Calibri" w:hAnsi="Times New Roman" w:cs="Times New Roman"/>
          <w:sz w:val="24"/>
          <w:szCs w:val="24"/>
        </w:rPr>
        <w:t>учетом</w:t>
      </w:r>
      <w:proofErr w:type="spellEnd"/>
      <w:r w:rsidRPr="00E95F18">
        <w:rPr>
          <w:rFonts w:ascii="Times New Roman" w:eastAsia="Calibri" w:hAnsi="Times New Roman" w:cs="Times New Roman"/>
          <w:sz w:val="24"/>
          <w:szCs w:val="24"/>
        </w:rPr>
        <w:t xml:space="preserve"> работы над ошибками.</w:t>
      </w:r>
    </w:p>
    <w:p w:rsidR="00E95F18" w:rsidRPr="00E95F18" w:rsidRDefault="00E95F18" w:rsidP="00E95F18">
      <w:pPr>
        <w:shd w:val="clear" w:color="auto" w:fill="FFFFFF"/>
        <w:spacing w:after="0" w:line="240" w:lineRule="auto"/>
        <w:ind w:left="360"/>
        <w:rPr>
          <w:rFonts w:ascii="Times New Roman" w:eastAsia="Calibri" w:hAnsi="Times New Roman" w:cs="Times New Roman"/>
          <w:b/>
          <w:lang w:eastAsia="zh-CN"/>
        </w:rPr>
      </w:pPr>
    </w:p>
    <w:p w:rsidR="006D57C9" w:rsidRDefault="006D57C9"/>
    <w:sectPr w:rsidR="006D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F18" w:rsidRDefault="00E95F18" w:rsidP="00E95F18">
      <w:pPr>
        <w:spacing w:after="0" w:line="240" w:lineRule="auto"/>
      </w:pPr>
      <w:r>
        <w:separator/>
      </w:r>
    </w:p>
  </w:endnote>
  <w:endnote w:type="continuationSeparator" w:id="0">
    <w:p w:rsidR="00E95F18" w:rsidRDefault="00E95F18" w:rsidP="00E95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F18" w:rsidRDefault="00E95F18" w:rsidP="00E95F18">
      <w:pPr>
        <w:spacing w:after="0" w:line="240" w:lineRule="auto"/>
      </w:pPr>
      <w:r>
        <w:separator/>
      </w:r>
    </w:p>
  </w:footnote>
  <w:footnote w:type="continuationSeparator" w:id="0">
    <w:p w:rsidR="00E95F18" w:rsidRDefault="00E95F18" w:rsidP="00E95F18">
      <w:pPr>
        <w:spacing w:after="0" w:line="240" w:lineRule="auto"/>
      </w:pPr>
      <w:r>
        <w:continuationSeparator/>
      </w:r>
    </w:p>
  </w:footnote>
  <w:footnote w:id="1">
    <w:p w:rsidR="00E95F18" w:rsidRPr="00905858" w:rsidRDefault="00E95F18" w:rsidP="00E95F18">
      <w:pPr>
        <w:pStyle w:val="a3"/>
      </w:pPr>
      <w:r>
        <w:rPr>
          <w:rStyle w:val="a5"/>
        </w:rPr>
        <w:footnoteRef/>
      </w:r>
      <w:r w:rsidRPr="00905858">
        <w:rPr>
          <w:rFonts w:hint="eastAsia"/>
        </w:rPr>
        <w:t xml:space="preserve"> </w:t>
      </w:r>
      <w:r w:rsidRPr="00905858">
        <w:t xml:space="preserve">Русский язык. Рабочие программы. Предметная линия учебников Т. А. </w:t>
      </w:r>
      <w:proofErr w:type="spellStart"/>
      <w:r w:rsidRPr="00905858">
        <w:t>Ладыженской</w:t>
      </w:r>
      <w:proofErr w:type="spellEnd"/>
      <w:r w:rsidRPr="00905858">
        <w:t xml:space="preserve">, М. Т, Баранова, Л. А. </w:t>
      </w:r>
      <w:proofErr w:type="spellStart"/>
      <w:r w:rsidRPr="00905858">
        <w:t>Тростенцовой</w:t>
      </w:r>
      <w:proofErr w:type="spellEnd"/>
      <w:r w:rsidRPr="00905858">
        <w:t xml:space="preserve"> и других. 5 - 9 классы: пособие для учителей </w:t>
      </w:r>
      <w:proofErr w:type="spellStart"/>
      <w:r w:rsidRPr="00905858">
        <w:t>общеобразоват</w:t>
      </w:r>
      <w:proofErr w:type="spellEnd"/>
      <w:r w:rsidRPr="00905858">
        <w:t xml:space="preserve">. учреждений/ М. Т. Баранов, Т. А. </w:t>
      </w:r>
      <w:proofErr w:type="spellStart"/>
      <w:r w:rsidRPr="00905858">
        <w:t>Ладыженская</w:t>
      </w:r>
      <w:proofErr w:type="spellEnd"/>
      <w:r w:rsidRPr="00905858">
        <w:t xml:space="preserve">, Н. М. </w:t>
      </w:r>
      <w:proofErr w:type="spellStart"/>
      <w:r w:rsidRPr="00905858">
        <w:t>Шанский</w:t>
      </w:r>
      <w:proofErr w:type="spellEnd"/>
      <w:r w:rsidRPr="00905858">
        <w:t>. - М.: Просвещение, 2011, стр.102-111.</w:t>
      </w:r>
    </w:p>
    <w:p w:rsidR="00E95F18" w:rsidRPr="00905858" w:rsidRDefault="00E95F18" w:rsidP="00E95F18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958CB"/>
    <w:multiLevelType w:val="hybridMultilevel"/>
    <w:tmpl w:val="6B8A05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A3E3B"/>
    <w:multiLevelType w:val="hybridMultilevel"/>
    <w:tmpl w:val="5622EC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2F1331"/>
    <w:multiLevelType w:val="multilevel"/>
    <w:tmpl w:val="F99C8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305E64"/>
    <w:multiLevelType w:val="multilevel"/>
    <w:tmpl w:val="B52CD2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1643DD3"/>
    <w:multiLevelType w:val="hybridMultilevel"/>
    <w:tmpl w:val="2FEA93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45394"/>
    <w:multiLevelType w:val="multilevel"/>
    <w:tmpl w:val="2C96F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3C124D"/>
    <w:multiLevelType w:val="hybridMultilevel"/>
    <w:tmpl w:val="736A13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2144E"/>
    <w:multiLevelType w:val="hybridMultilevel"/>
    <w:tmpl w:val="75B03E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956E61"/>
    <w:multiLevelType w:val="hybridMultilevel"/>
    <w:tmpl w:val="07CA40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940A63"/>
    <w:multiLevelType w:val="hybridMultilevel"/>
    <w:tmpl w:val="5BD46090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4F0A6F6A"/>
    <w:multiLevelType w:val="hybridMultilevel"/>
    <w:tmpl w:val="2F9845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3B40B8"/>
    <w:multiLevelType w:val="hybridMultilevel"/>
    <w:tmpl w:val="DE946A70"/>
    <w:lvl w:ilvl="0" w:tplc="9C8078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5AC7983"/>
    <w:multiLevelType w:val="hybridMultilevel"/>
    <w:tmpl w:val="6D6C5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F20401"/>
    <w:multiLevelType w:val="hybridMultilevel"/>
    <w:tmpl w:val="8C5296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8C17E3"/>
    <w:multiLevelType w:val="hybridMultilevel"/>
    <w:tmpl w:val="45E264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FE4E65"/>
    <w:multiLevelType w:val="hybridMultilevel"/>
    <w:tmpl w:val="7E505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193DD8"/>
    <w:multiLevelType w:val="multilevel"/>
    <w:tmpl w:val="A34897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4"/>
  </w:num>
  <w:num w:numId="8">
    <w:abstractNumId w:val="7"/>
  </w:num>
  <w:num w:numId="9">
    <w:abstractNumId w:val="1"/>
  </w:num>
  <w:num w:numId="10">
    <w:abstractNumId w:val="15"/>
  </w:num>
  <w:num w:numId="11">
    <w:abstractNumId w:val="10"/>
  </w:num>
  <w:num w:numId="12">
    <w:abstractNumId w:val="0"/>
  </w:num>
  <w:num w:numId="13">
    <w:abstractNumId w:val="6"/>
  </w:num>
  <w:num w:numId="14">
    <w:abstractNumId w:val="4"/>
  </w:num>
  <w:num w:numId="15">
    <w:abstractNumId w:val="9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C10"/>
    <w:rsid w:val="002E47D2"/>
    <w:rsid w:val="006D57C9"/>
    <w:rsid w:val="00780C41"/>
    <w:rsid w:val="00DD1C10"/>
    <w:rsid w:val="00E9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95F1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a4">
    <w:name w:val="Текст сноски Знак"/>
    <w:basedOn w:val="a0"/>
    <w:link w:val="a3"/>
    <w:uiPriority w:val="99"/>
    <w:semiHidden/>
    <w:rsid w:val="00E95F18"/>
    <w:rPr>
      <w:rFonts w:ascii="Calibri" w:eastAsia="Calibri" w:hAnsi="Calibri" w:cs="Times New Roman"/>
      <w:sz w:val="20"/>
      <w:szCs w:val="20"/>
      <w:lang w:eastAsia="zh-CN"/>
    </w:rPr>
  </w:style>
  <w:style w:type="character" w:styleId="a5">
    <w:name w:val="footnote reference"/>
    <w:uiPriority w:val="99"/>
    <w:semiHidden/>
    <w:unhideWhenUsed/>
    <w:rsid w:val="00E95F1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95F1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a4">
    <w:name w:val="Текст сноски Знак"/>
    <w:basedOn w:val="a0"/>
    <w:link w:val="a3"/>
    <w:uiPriority w:val="99"/>
    <w:semiHidden/>
    <w:rsid w:val="00E95F18"/>
    <w:rPr>
      <w:rFonts w:ascii="Calibri" w:eastAsia="Calibri" w:hAnsi="Calibri" w:cs="Times New Roman"/>
      <w:sz w:val="20"/>
      <w:szCs w:val="20"/>
      <w:lang w:eastAsia="zh-CN"/>
    </w:rPr>
  </w:style>
  <w:style w:type="character" w:styleId="a5">
    <w:name w:val="footnote reference"/>
    <w:uiPriority w:val="99"/>
    <w:semiHidden/>
    <w:unhideWhenUsed/>
    <w:rsid w:val="00E95F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5020</Words>
  <Characters>28620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2022-09-11T12:17:00Z</dcterms:created>
  <dcterms:modified xsi:type="dcterms:W3CDTF">2022-09-11T12:48:00Z</dcterms:modified>
</cp:coreProperties>
</file>